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30E40" w14:textId="77777777" w:rsidR="00AE7B65" w:rsidRPr="003E1AB5" w:rsidRDefault="00AE7B65" w:rsidP="003E1AB5">
      <w:pPr>
        <w:pStyle w:val="Rubrik1"/>
      </w:pPr>
      <w:r w:rsidRPr="003E1AB5">
        <w:t>Anvisningar angående fakturering i samband med kurs då Vävnadsrådet är delfinansiär</w:t>
      </w:r>
    </w:p>
    <w:p w14:paraId="37E19224" w14:textId="77777777" w:rsidR="00AE7B65" w:rsidRPr="003E1AB5" w:rsidRDefault="00AE7B65" w:rsidP="003E1AB5">
      <w:pPr>
        <w:pStyle w:val="Rubrik2"/>
      </w:pPr>
      <w:r w:rsidRPr="003E1AB5">
        <w:t>Bakgrund</w:t>
      </w:r>
    </w:p>
    <w:p w14:paraId="63B047F1" w14:textId="162C5C9F" w:rsidR="00AE7B65" w:rsidRDefault="00AE7B65" w:rsidP="00AE7B65">
      <w:bookmarkStart w:id="0" w:name="_Hlk96932892"/>
      <w:r w:rsidRPr="00AA27CF">
        <w:t xml:space="preserve">Vävnadsrådet delfinansierar </w:t>
      </w:r>
      <w:r w:rsidR="005049B0">
        <w:t>kurser</w:t>
      </w:r>
      <w:r w:rsidRPr="00AA27CF">
        <w:t xml:space="preserve"> inom organ- och vävnadsdonation och har tagit fram kurser som stöd</w:t>
      </w:r>
      <w:r>
        <w:t>s</w:t>
      </w:r>
      <w:r w:rsidRPr="00AA27CF">
        <w:t xml:space="preserve"> ekonomiskt.</w:t>
      </w:r>
      <w:r>
        <w:t xml:space="preserve"> För dessa kurser har </w:t>
      </w:r>
      <w:bookmarkStart w:id="1" w:name="_Hlk99365863"/>
      <w:r>
        <w:t xml:space="preserve">målbeskrivningar </w:t>
      </w:r>
      <w:bookmarkEnd w:id="1"/>
      <w:r>
        <w:t xml:space="preserve">och kvalitetskrav fastställts. För att kursen ska erhålla </w:t>
      </w:r>
      <w:r w:rsidR="00E170DF">
        <w:t>ekonomisk ersättning</w:t>
      </w:r>
      <w:r>
        <w:t xml:space="preserve"> från Vävnadsrådet skall kursplanens </w:t>
      </w:r>
      <w:r w:rsidRPr="00AA27CF">
        <w:t xml:space="preserve">målbeskrivningar </w:t>
      </w:r>
      <w:r>
        <w:t xml:space="preserve">vara uppfyllda. Inför val av </w:t>
      </w:r>
      <w:r w:rsidR="005049B0">
        <w:t>kur</w:t>
      </w:r>
      <w:r>
        <w:t xml:space="preserve">slokal kontrollerar kursledningen om respektive sjukhus/region som ska anordna </w:t>
      </w:r>
      <w:r w:rsidR="00E9430D">
        <w:t>kursen</w:t>
      </w:r>
      <w:r>
        <w:t xml:space="preserve"> har tecknat avtal med speciella konferensanläggningar och om sjukhuset är låsta till att nyttja dessa innan bokning genomförs.  Den nationella utbildningssamordnaren medverkar som administrativ resurs vid arrangering av de kurser som finns i </w:t>
      </w:r>
      <w:proofErr w:type="spellStart"/>
      <w:r>
        <w:t>Vävnadsrådets</w:t>
      </w:r>
      <w:proofErr w:type="spellEnd"/>
      <w:r>
        <w:t xml:space="preserve"> utbildningsplan. Innan uppstart av kurs ska alltid kursledningen sammanställa en budget samt kontakta utbildningssamordnaren för godkännande </w:t>
      </w:r>
      <w:r w:rsidRPr="001A0BF1">
        <w:t>av rätt till kurs</w:t>
      </w:r>
      <w:r w:rsidR="00FC5B97" w:rsidRPr="001A0BF1">
        <w:t>ersättning</w:t>
      </w:r>
      <w:r w:rsidRPr="001A0BF1">
        <w:t xml:space="preserve"> och</w:t>
      </w:r>
      <w:r>
        <w:t xml:space="preserve"> summan på </w:t>
      </w:r>
      <w:r w:rsidR="00FC5B97">
        <w:t>schablonersättningen</w:t>
      </w:r>
      <w:r>
        <w:t>. Budget mall fås av utbildningssamordnaren och med hjälp av den kan även bokslutet</w:t>
      </w:r>
      <w:r w:rsidRPr="00B33C7B">
        <w:t xml:space="preserve"> </w:t>
      </w:r>
      <w:r>
        <w:t xml:space="preserve">beräknas. Om kursledningen ej är bekant med hur en budget och bokslut utförs bistår utbildningssamordnaren med hjälp. </w:t>
      </w:r>
    </w:p>
    <w:bookmarkEnd w:id="0"/>
    <w:p w14:paraId="7CC4D2B9" w14:textId="77777777" w:rsidR="00AE7B65" w:rsidRPr="004E4D89" w:rsidRDefault="00AE7B65" w:rsidP="003E1AB5">
      <w:pPr>
        <w:pStyle w:val="Rubrik2"/>
      </w:pPr>
      <w:r w:rsidRPr="00227E32">
        <w:t>Kursledningen ansvara</w:t>
      </w:r>
      <w:r>
        <w:t>r</w:t>
      </w:r>
      <w:r w:rsidRPr="00227E32">
        <w:t xml:space="preserve"> för:</w:t>
      </w:r>
    </w:p>
    <w:p w14:paraId="25D4EBCF" w14:textId="77777777" w:rsidR="00AE7B65" w:rsidRPr="00AE7B65" w:rsidRDefault="00AE7B65" w:rsidP="00AE7B65">
      <w:pPr>
        <w:pStyle w:val="Liststycke"/>
      </w:pPr>
      <w:r w:rsidRPr="00AE7B65">
        <w:t>Program</w:t>
      </w:r>
    </w:p>
    <w:p w14:paraId="74672D8D" w14:textId="77777777" w:rsidR="00AE7B65" w:rsidRDefault="00AE7B65" w:rsidP="00AE7B65">
      <w:pPr>
        <w:pStyle w:val="Liststycke"/>
      </w:pPr>
      <w:r>
        <w:t>B</w:t>
      </w:r>
      <w:r w:rsidRPr="00227E32">
        <w:t>okar lokal, beställning av förtäring och logi.</w:t>
      </w:r>
      <w:r w:rsidRPr="00EB3CF7">
        <w:t xml:space="preserve"> </w:t>
      </w:r>
    </w:p>
    <w:p w14:paraId="354B73C2" w14:textId="77777777" w:rsidR="00AE7B65" w:rsidRDefault="00AE7B65" w:rsidP="00AE7B65">
      <w:pPr>
        <w:pStyle w:val="Liststycke"/>
      </w:pPr>
      <w:r>
        <w:t>Att offerten från konferensanläggningen signeras av behörig person.</w:t>
      </w:r>
      <w:r w:rsidRPr="009B499B">
        <w:t xml:space="preserve"> </w:t>
      </w:r>
    </w:p>
    <w:p w14:paraId="2AA4A4EE" w14:textId="77777777" w:rsidR="00AE7B65" w:rsidRDefault="00AE7B65" w:rsidP="00AE7B65">
      <w:pPr>
        <w:pStyle w:val="Liststycke"/>
      </w:pPr>
      <w:r>
        <w:t>Att kursbudgeten ej går med underskott.</w:t>
      </w:r>
    </w:p>
    <w:p w14:paraId="095814EF" w14:textId="77777777" w:rsidR="00AE7B65" w:rsidRDefault="00AE7B65" w:rsidP="00AE7B65">
      <w:pPr>
        <w:pStyle w:val="Liststycke"/>
      </w:pPr>
      <w:r>
        <w:t>Kontakt med föreläsarna</w:t>
      </w:r>
    </w:p>
    <w:p w14:paraId="1327B978" w14:textId="77777777" w:rsidR="00AE7B65" w:rsidRDefault="00AE7B65" w:rsidP="00AE7B65">
      <w:pPr>
        <w:pStyle w:val="Liststycke"/>
      </w:pPr>
      <w:r>
        <w:t xml:space="preserve">Identifiera ansvarig ekonom som ska ansvara för fakturering och hantera kostnader.  </w:t>
      </w:r>
    </w:p>
    <w:p w14:paraId="7602DD3F" w14:textId="77777777" w:rsidR="00AE7B65" w:rsidRDefault="00AE7B65" w:rsidP="003E1AB5">
      <w:pPr>
        <w:pStyle w:val="Rubrik2"/>
      </w:pPr>
      <w:r>
        <w:t>Ansvarig ekonom hos arrangerande region ansvarar för:</w:t>
      </w:r>
    </w:p>
    <w:p w14:paraId="3C21B92C" w14:textId="51A6FCD5" w:rsidR="00AE7B65" w:rsidRDefault="00AE7B65" w:rsidP="00AE7B65">
      <w:pPr>
        <w:pStyle w:val="Liststycke"/>
      </w:pPr>
      <w:r>
        <w:t>Att fakturera kursavgiften till deltagarnas arbetsgivare. Snarast efter avslutad kurs bifogar utbildningssamordnaren kursdeltagarnas fakturaadresser, kursinbjudan samt program till den ansvariga ekonomen.</w:t>
      </w:r>
    </w:p>
    <w:p w14:paraId="043B9326" w14:textId="77777777" w:rsidR="00AE7B65" w:rsidRDefault="00AE7B65" w:rsidP="00AE7B65">
      <w:pPr>
        <w:pStyle w:val="Liststycke"/>
      </w:pPr>
      <w:r>
        <w:t>Hantering av reseersättning samt eventuella arvode till föreläsarna.</w:t>
      </w:r>
    </w:p>
    <w:p w14:paraId="049AE05F" w14:textId="77777777" w:rsidR="00AE7B65" w:rsidRDefault="00AE7B65" w:rsidP="00AE7B65">
      <w:pPr>
        <w:pStyle w:val="Liststycke"/>
      </w:pPr>
      <w:r>
        <w:t>Att fakturan från den aktuella konferensanläggningen betalas.</w:t>
      </w:r>
    </w:p>
    <w:p w14:paraId="5300D723" w14:textId="3FAB0970" w:rsidR="00AE7B65" w:rsidRDefault="00AE7B65" w:rsidP="00AE7B65">
      <w:pPr>
        <w:pStyle w:val="Liststycke"/>
      </w:pPr>
      <w:r>
        <w:t xml:space="preserve">Att bokslutet bifogas till den nationella utbildningssamordnaren. </w:t>
      </w:r>
    </w:p>
    <w:p w14:paraId="5CDE4B06" w14:textId="77777777" w:rsidR="001A0BF1" w:rsidRDefault="00AE7B65" w:rsidP="00C3751E">
      <w:r>
        <w:t xml:space="preserve">Därefter återkommer utbildningssamordnaren till ansvarig ekonom hos arrangerande landsting/region angående slutsumman på </w:t>
      </w:r>
      <w:r w:rsidRPr="001A0BF1">
        <w:t>kurs</w:t>
      </w:r>
      <w:r w:rsidR="00FC5B97" w:rsidRPr="001A0BF1">
        <w:t>ersättningen</w:t>
      </w:r>
      <w:r w:rsidRPr="001A0BF1">
        <w:t>. Efter</w:t>
      </w:r>
      <w:r>
        <w:t xml:space="preserve"> återkoppling från </w:t>
      </w:r>
      <w:r>
        <w:lastRenderedPageBreak/>
        <w:t xml:space="preserve">utbildningssamordnaren fakturera ansvarig ekonom SKR </w:t>
      </w:r>
      <w:r w:rsidR="00E170DF">
        <w:t xml:space="preserve">den aktuella </w:t>
      </w:r>
      <w:r w:rsidR="00E170DF" w:rsidRPr="001A0BF1">
        <w:t>kursersättningen</w:t>
      </w:r>
      <w:r w:rsidRPr="001A0BF1">
        <w:t>. Om</w:t>
      </w:r>
      <w:r>
        <w:t xml:space="preserve"> kursansvarig klinik ej kan bistå med utlägg för kursen kan förskottsutbetalning med 75 % av beloppet beviljas. Kontakta utbildningssamordnaren för godkännande av förskottsutbetalning. Resterande av </w:t>
      </w:r>
      <w:r w:rsidRPr="001A0BF1">
        <w:t>kurs</w:t>
      </w:r>
      <w:r w:rsidR="00FC5B97" w:rsidRPr="001A0BF1">
        <w:t>ersättningen</w:t>
      </w:r>
      <w:r w:rsidRPr="001A0BF1">
        <w:t xml:space="preserve"> betalas ut efter redovisat bokslut.</w:t>
      </w:r>
    </w:p>
    <w:p w14:paraId="7A3951FA" w14:textId="77777777" w:rsidR="00E9430D" w:rsidRPr="00E9430D" w:rsidRDefault="00E9430D" w:rsidP="00C3751E">
      <w:pPr>
        <w:rPr>
          <w:b/>
          <w:bCs/>
        </w:rPr>
      </w:pPr>
    </w:p>
    <w:p w14:paraId="1F0B7741" w14:textId="77777777" w:rsidR="00E9430D" w:rsidRPr="00E9430D" w:rsidRDefault="00E9430D" w:rsidP="00E9430D">
      <w:pPr>
        <w:rPr>
          <w:b/>
          <w:bCs/>
        </w:rPr>
      </w:pPr>
      <w:r w:rsidRPr="00E9430D">
        <w:rPr>
          <w:b/>
          <w:bCs/>
        </w:rPr>
        <w:t>Debitering för kurs</w:t>
      </w:r>
    </w:p>
    <w:p w14:paraId="15EAAF8A" w14:textId="471228EA" w:rsidR="00E9430D" w:rsidRDefault="00E9430D" w:rsidP="00E9430D">
      <w:r>
        <w:t>Delfinansiering av kursen ska faktureras</w:t>
      </w:r>
      <w:r w:rsidRPr="00E9430D">
        <w:t xml:space="preserve"> exklusive moms</w:t>
      </w:r>
      <w:r>
        <w:t xml:space="preserve">. Fakturan ställas till Anette Gaude på Sveriges Kommuner och Regioner (SKR). Fakturan ska vara elektronisk och innehålla referensnummer 349149 samt ansvarskod 3400. Vänligen bifoga kursprogram och deltagarlista. För mer information om digital hantering av fakturor, se den angivna länken på SKR </w:t>
      </w:r>
      <w:hyperlink r:id="rId11" w:history="1">
        <w:r w:rsidRPr="00F91918">
          <w:rPr>
            <w:rStyle w:val="Hyperlnk"/>
          </w:rPr>
          <w:t>Se länk digital hantering av fakturor på SKR</w:t>
        </w:r>
      </w:hyperlink>
      <w:r w:rsidRPr="00F91918">
        <w:t>.</w:t>
      </w:r>
      <w:r>
        <w:t xml:space="preserve"> Vid frågor angående elektronisk faktura kontakta Anette Gaude</w:t>
      </w:r>
      <w:r w:rsidRPr="00C3751E">
        <w:t xml:space="preserve"> </w:t>
      </w:r>
      <w:r>
        <w:t xml:space="preserve">på SKR, </w:t>
      </w:r>
      <w:proofErr w:type="gramStart"/>
      <w:r>
        <w:t>E- post</w:t>
      </w:r>
      <w:proofErr w:type="gramEnd"/>
      <w:r>
        <w:t xml:space="preserve"> </w:t>
      </w:r>
      <w:hyperlink r:id="rId12" w:history="1">
        <w:r w:rsidRPr="00A15AEC">
          <w:rPr>
            <w:rStyle w:val="Hyperlnk"/>
          </w:rPr>
          <w:t>Anette.gaude@skr.se</w:t>
        </w:r>
      </w:hyperlink>
      <w:r>
        <w:rPr>
          <w:rStyle w:val="Hyperlnk"/>
        </w:rPr>
        <w:t xml:space="preserve"> </w:t>
      </w:r>
    </w:p>
    <w:p w14:paraId="66EEC3FA" w14:textId="0800075B" w:rsidR="00AE7B65" w:rsidRDefault="00AE7B65" w:rsidP="00AE7B65"/>
    <w:p w14:paraId="70E14507" w14:textId="77777777" w:rsidR="00AE7B65" w:rsidRDefault="00AE7B65" w:rsidP="00AE7B65">
      <w:r>
        <w:t xml:space="preserve">Vid funderingar kontakta </w:t>
      </w:r>
      <w:proofErr w:type="spellStart"/>
      <w:r>
        <w:t>Vävnadsrådets</w:t>
      </w:r>
      <w:proofErr w:type="spellEnd"/>
      <w:r>
        <w:t xml:space="preserve"> utbildningssamordnaren Catharina Lindborg (catharina.lindborg@skane.se) tel. nr. 076-648 63 16</w:t>
      </w:r>
    </w:p>
    <w:p w14:paraId="4A4C19F2" w14:textId="6A971E45" w:rsidR="00C5428E" w:rsidRDefault="00C5428E" w:rsidP="00AE7B65"/>
    <w:p w14:paraId="4052D727" w14:textId="4F1C361A" w:rsidR="0089013E" w:rsidRDefault="0089013E" w:rsidP="0089013E">
      <w:pPr>
        <w:pStyle w:val="Rubrik2"/>
      </w:pPr>
      <w:r>
        <w:t xml:space="preserve">Fastställda datum gällande fakturering av </w:t>
      </w:r>
      <w:r w:rsidR="00A86919">
        <w:t>den slutliga kursersättningen</w:t>
      </w:r>
      <w:r>
        <w:t xml:space="preserve"> från Vävnadsrådet (SKR).</w:t>
      </w:r>
    </w:p>
    <w:p w14:paraId="4514C9B6" w14:textId="77777777" w:rsidR="0089013E" w:rsidRDefault="0089013E" w:rsidP="0089013E">
      <w:pPr>
        <w:pStyle w:val="Liststycke"/>
        <w:numPr>
          <w:ilvl w:val="0"/>
          <w:numId w:val="13"/>
        </w:numPr>
        <w:spacing w:line="252" w:lineRule="auto"/>
        <w:rPr>
          <w:rFonts w:eastAsia="Times New Roman"/>
          <w:u w:val="single"/>
        </w:rPr>
      </w:pPr>
      <w:r>
        <w:rPr>
          <w:rFonts w:eastAsia="Times New Roman"/>
          <w:u w:val="single"/>
        </w:rPr>
        <w:t xml:space="preserve">Kurser som genomförs från </w:t>
      </w:r>
      <w:r>
        <w:rPr>
          <w:rFonts w:eastAsia="Times New Roman"/>
          <w:b/>
          <w:bCs/>
          <w:u w:val="single"/>
        </w:rPr>
        <w:t xml:space="preserve">1: a januari </w:t>
      </w:r>
      <w:r>
        <w:rPr>
          <w:rFonts w:eastAsia="Times New Roman"/>
          <w:u w:val="single"/>
        </w:rPr>
        <w:t xml:space="preserve">t.o.m.  </w:t>
      </w:r>
      <w:r>
        <w:rPr>
          <w:rFonts w:eastAsia="Times New Roman"/>
          <w:b/>
          <w:bCs/>
          <w:u w:val="single"/>
        </w:rPr>
        <w:t>31: a mars:</w:t>
      </w:r>
    </w:p>
    <w:p w14:paraId="498B1D17" w14:textId="6DD8AC9F" w:rsidR="0089013E" w:rsidRDefault="0089013E" w:rsidP="0089013E">
      <w:pPr>
        <w:pStyle w:val="Liststycke"/>
        <w:numPr>
          <w:ilvl w:val="1"/>
          <w:numId w:val="13"/>
        </w:numPr>
        <w:spacing w:line="252" w:lineRule="auto"/>
        <w:rPr>
          <w:rFonts w:eastAsia="Times New Roman"/>
        </w:rPr>
      </w:pPr>
      <w:r>
        <w:rPr>
          <w:rFonts w:eastAsia="Times New Roman"/>
        </w:rPr>
        <w:t xml:space="preserve">Bokslut bifogas till Catharina Lindborg senast den 10 april. Den elektroniska fakturan på </w:t>
      </w:r>
      <w:r w:rsidR="00A86919">
        <w:rPr>
          <w:rFonts w:eastAsia="Times New Roman"/>
        </w:rPr>
        <w:t>den slutliga kursersättningen</w:t>
      </w:r>
      <w:r>
        <w:rPr>
          <w:rFonts w:eastAsia="Times New Roman"/>
        </w:rPr>
        <w:t xml:space="preserve"> ska inkomma till SKR innan den 20:e april. </w:t>
      </w:r>
    </w:p>
    <w:p w14:paraId="78E7CA40" w14:textId="77777777" w:rsidR="0089013E" w:rsidRDefault="0089013E" w:rsidP="0089013E">
      <w:pPr>
        <w:pStyle w:val="Liststycke"/>
        <w:numPr>
          <w:ilvl w:val="0"/>
          <w:numId w:val="13"/>
        </w:numPr>
        <w:spacing w:line="252" w:lineRule="auto"/>
        <w:rPr>
          <w:rFonts w:eastAsia="Times New Roman"/>
          <w:u w:val="single"/>
        </w:rPr>
      </w:pPr>
      <w:r>
        <w:rPr>
          <w:rFonts w:eastAsia="Times New Roman"/>
          <w:u w:val="single"/>
        </w:rPr>
        <w:t xml:space="preserve">Kurser som genomförs från </w:t>
      </w:r>
      <w:r>
        <w:rPr>
          <w:rFonts w:eastAsia="Times New Roman"/>
          <w:b/>
          <w:bCs/>
          <w:u w:val="single"/>
        </w:rPr>
        <w:t xml:space="preserve">1: a april </w:t>
      </w:r>
      <w:r>
        <w:rPr>
          <w:rFonts w:eastAsia="Times New Roman"/>
          <w:u w:val="single"/>
        </w:rPr>
        <w:t xml:space="preserve">t.o.m. </w:t>
      </w:r>
      <w:r>
        <w:rPr>
          <w:rFonts w:eastAsia="Times New Roman"/>
          <w:b/>
          <w:bCs/>
          <w:u w:val="single"/>
        </w:rPr>
        <w:t>30: e juli:</w:t>
      </w:r>
    </w:p>
    <w:p w14:paraId="6F4703B7" w14:textId="4B3B09BC" w:rsidR="0089013E" w:rsidRDefault="0089013E" w:rsidP="0089013E">
      <w:pPr>
        <w:pStyle w:val="Liststycke"/>
        <w:numPr>
          <w:ilvl w:val="1"/>
          <w:numId w:val="13"/>
        </w:numPr>
        <w:spacing w:line="252" w:lineRule="auto"/>
        <w:rPr>
          <w:rFonts w:eastAsia="Times New Roman"/>
        </w:rPr>
      </w:pPr>
      <w:r>
        <w:rPr>
          <w:rFonts w:eastAsia="Times New Roman"/>
        </w:rPr>
        <w:t xml:space="preserve">Bokslut bifogas till Catharina Lindborg senast den 10 augusti. Den elektroniska fakturan på </w:t>
      </w:r>
      <w:r w:rsidR="00A86919">
        <w:rPr>
          <w:rFonts w:eastAsia="Times New Roman"/>
        </w:rPr>
        <w:t>den slutliga kursersättningen</w:t>
      </w:r>
      <w:r>
        <w:rPr>
          <w:rFonts w:eastAsia="Times New Roman"/>
        </w:rPr>
        <w:t xml:space="preserve"> ska inkomma till SKR innan den 20 augusti. </w:t>
      </w:r>
    </w:p>
    <w:p w14:paraId="12667719" w14:textId="77777777" w:rsidR="0089013E" w:rsidRDefault="0089013E" w:rsidP="0089013E">
      <w:pPr>
        <w:pStyle w:val="Liststycke"/>
        <w:numPr>
          <w:ilvl w:val="0"/>
          <w:numId w:val="13"/>
        </w:numPr>
        <w:spacing w:line="252" w:lineRule="auto"/>
        <w:rPr>
          <w:rFonts w:eastAsia="Times New Roman"/>
          <w:u w:val="single"/>
        </w:rPr>
      </w:pPr>
      <w:r>
        <w:rPr>
          <w:rFonts w:eastAsia="Times New Roman"/>
        </w:rPr>
        <w:t> </w:t>
      </w:r>
      <w:r>
        <w:rPr>
          <w:rFonts w:eastAsia="Times New Roman"/>
          <w:u w:val="single"/>
        </w:rPr>
        <w:t xml:space="preserve">Kurser som genomförs från </w:t>
      </w:r>
      <w:r>
        <w:rPr>
          <w:rFonts w:eastAsia="Times New Roman"/>
          <w:b/>
          <w:bCs/>
          <w:u w:val="single"/>
        </w:rPr>
        <w:t>1: a augusti</w:t>
      </w:r>
      <w:r>
        <w:rPr>
          <w:rFonts w:eastAsia="Times New Roman"/>
          <w:u w:val="single"/>
        </w:rPr>
        <w:t xml:space="preserve"> t.o.m. </w:t>
      </w:r>
      <w:r>
        <w:rPr>
          <w:rFonts w:eastAsia="Times New Roman"/>
          <w:b/>
          <w:bCs/>
          <w:u w:val="single"/>
        </w:rPr>
        <w:t>den 31: a december:</w:t>
      </w:r>
      <w:r>
        <w:rPr>
          <w:rFonts w:eastAsia="Times New Roman"/>
          <w:u w:val="single"/>
        </w:rPr>
        <w:t xml:space="preserve"> </w:t>
      </w:r>
    </w:p>
    <w:p w14:paraId="7FF3B80B" w14:textId="39C5466B" w:rsidR="0089013E" w:rsidRDefault="0089013E" w:rsidP="0089013E">
      <w:pPr>
        <w:pStyle w:val="Liststycke"/>
        <w:numPr>
          <w:ilvl w:val="1"/>
          <w:numId w:val="13"/>
        </w:numPr>
        <w:spacing w:line="252" w:lineRule="auto"/>
        <w:rPr>
          <w:rFonts w:eastAsia="Times New Roman"/>
        </w:rPr>
      </w:pPr>
      <w:r>
        <w:rPr>
          <w:rFonts w:eastAsia="Times New Roman"/>
        </w:rPr>
        <w:t xml:space="preserve">Bokslut bifogas till Catharina Lindborg senast den 5:e januari. Den elektroniska fakturan på </w:t>
      </w:r>
      <w:r w:rsidR="00A86919">
        <w:rPr>
          <w:rFonts w:eastAsia="Times New Roman"/>
        </w:rPr>
        <w:t>den slutliga kursersättningen</w:t>
      </w:r>
      <w:r>
        <w:rPr>
          <w:rFonts w:eastAsia="Times New Roman"/>
        </w:rPr>
        <w:t xml:space="preserve"> ska inkomma till SKR innan den 10 januari. </w:t>
      </w:r>
    </w:p>
    <w:p w14:paraId="43E88684" w14:textId="77777777" w:rsidR="0089013E" w:rsidRDefault="0089013E" w:rsidP="0089013E">
      <w:pPr>
        <w:rPr>
          <w:rFonts w:eastAsiaTheme="minorHAnsi"/>
        </w:rPr>
      </w:pPr>
    </w:p>
    <w:p w14:paraId="4A7D4DFE" w14:textId="77777777" w:rsidR="0089013E" w:rsidRDefault="0089013E" w:rsidP="0089013E">
      <w:r>
        <w:t xml:space="preserve">När ni ska redovisa uppgifter i bokslutet, men ännu inte fått korrekt underlag, kan ni bedöma det som ni inte exakt vet. De uppgifterna får vid behov korrigeras i efterhand. </w:t>
      </w:r>
    </w:p>
    <w:p w14:paraId="4425F386" w14:textId="77777777" w:rsidR="0089013E" w:rsidRDefault="0089013E" w:rsidP="0089013E"/>
    <w:p w14:paraId="42713840" w14:textId="77777777" w:rsidR="0089013E" w:rsidRPr="00AE7B65" w:rsidRDefault="0089013E" w:rsidP="00AE7B65"/>
    <w:sectPr w:rsidR="0089013E" w:rsidRPr="00AE7B65" w:rsidSect="00EA6C98">
      <w:headerReference w:type="even" r:id="rId13"/>
      <w:headerReference w:type="default" r:id="rId14"/>
      <w:footerReference w:type="default" r:id="rId15"/>
      <w:headerReference w:type="first" r:id="rId16"/>
      <w:footerReference w:type="first" r:id="rId17"/>
      <w:pgSz w:w="11907" w:h="16840" w:code="9"/>
      <w:pgMar w:top="1418" w:right="1985" w:bottom="1418" w:left="1588" w:header="675" w:footer="56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84970" w14:textId="77777777" w:rsidR="002E6145" w:rsidRDefault="002E6145">
      <w:r>
        <w:separator/>
      </w:r>
    </w:p>
  </w:endnote>
  <w:endnote w:type="continuationSeparator" w:id="0">
    <w:p w14:paraId="0FC8684A" w14:textId="77777777" w:rsidR="002E6145" w:rsidRDefault="002E6145">
      <w:r>
        <w:continuationSeparator/>
      </w:r>
    </w:p>
  </w:endnote>
  <w:endnote w:type="continuationNotice" w:id="1">
    <w:p w14:paraId="6B5B4AE9" w14:textId="77777777" w:rsidR="002E6145" w:rsidRDefault="002E6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80FE" w14:textId="03999E97" w:rsidR="00265429" w:rsidRPr="00265429" w:rsidRDefault="00265429" w:rsidP="00265429">
    <w:pPr>
      <w:pStyle w:val="Sidfot"/>
      <w:spacing w:after="240"/>
      <w:ind w:left="-709"/>
      <w:rPr>
        <w:rFonts w:asciiTheme="minorHAnsi" w:hAnsiTheme="minorHAnsi"/>
        <w:sz w:val="22"/>
        <w:szCs w:val="22"/>
      </w:rPr>
    </w:pPr>
    <w:r>
      <w:br/>
    </w:r>
    <w:sdt>
      <w:sdtPr>
        <w:id w:val="1549807231"/>
        <w:lock w:val="contentLocked"/>
        <w:picture/>
      </w:sdtPr>
      <w:sdtEndPr/>
      <w:sdtContent>
        <w:r>
          <w:rPr>
            <w:noProof/>
          </w:rPr>
          <w:drawing>
            <wp:inline distT="0" distB="0" distL="0" distR="0" wp14:anchorId="7C9A038C" wp14:editId="3B87119D">
              <wp:extent cx="3132000" cy="507338"/>
              <wp:effectExtent l="19050" t="0" r="0" b="0"/>
              <wp:docPr id="5" name="Bild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
                      <a:stretch>
                        <a:fillRect/>
                      </a:stretch>
                    </pic:blipFill>
                    <pic:spPr bwMode="auto">
                      <a:xfrm>
                        <a:off x="0" y="0"/>
                        <a:ext cx="3132000" cy="507338"/>
                      </a:xfrm>
                      <a:prstGeom prst="rect">
                        <a:avLst/>
                      </a:prstGeom>
                      <a:noFill/>
                      <a:ln w="9525">
                        <a:noFill/>
                        <a:miter lim="800000"/>
                        <a:headEnd/>
                        <a:tailEnd/>
                      </a:ln>
                    </pic:spPr>
                  </pic:pic>
                </a:graphicData>
              </a:graphic>
            </wp:inline>
          </w:drawing>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7FCA" w14:textId="77777777" w:rsidR="00364DC3" w:rsidRPr="00EC3C18" w:rsidRDefault="00CF3656" w:rsidP="00EC3C18">
    <w:pPr>
      <w:pStyle w:val="Sidfot"/>
      <w:spacing w:after="240"/>
      <w:ind w:left="-709"/>
      <w:rPr>
        <w:rFonts w:asciiTheme="minorHAnsi" w:hAnsiTheme="minorHAnsi"/>
        <w:sz w:val="22"/>
        <w:szCs w:val="22"/>
      </w:rPr>
    </w:pPr>
    <w:r>
      <w:br/>
    </w:r>
    <w:sdt>
      <w:sdtPr>
        <w:id w:val="1318939"/>
        <w:lock w:val="contentLocked"/>
        <w:picture/>
      </w:sdtPr>
      <w:sdtEndPr/>
      <w:sdtContent>
        <w:r w:rsidR="00D15A11">
          <w:rPr>
            <w:noProof/>
          </w:rPr>
          <w:drawing>
            <wp:inline distT="0" distB="0" distL="0" distR="0" wp14:anchorId="7960CD34" wp14:editId="11AD2D8B">
              <wp:extent cx="3132000" cy="507338"/>
              <wp:effectExtent l="19050" t="0" r="0" b="0"/>
              <wp:docPr id="154" name="Bild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
                      <a:stretch>
                        <a:fillRect/>
                      </a:stretch>
                    </pic:blipFill>
                    <pic:spPr bwMode="auto">
                      <a:xfrm>
                        <a:off x="0" y="0"/>
                        <a:ext cx="3132000" cy="507338"/>
                      </a:xfrm>
                      <a:prstGeom prst="rect">
                        <a:avLst/>
                      </a:prstGeom>
                      <a:noFill/>
                      <a:ln w="9525">
                        <a:noFill/>
                        <a:miter lim="800000"/>
                        <a:headEnd/>
                        <a:tailEnd/>
                      </a:ln>
                    </pic:spPr>
                  </pic:pic>
                </a:graphicData>
              </a:graphic>
            </wp:inline>
          </w:drawing>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B219" w14:textId="77777777" w:rsidR="002E6145" w:rsidRDefault="002E6145">
      <w:r>
        <w:separator/>
      </w:r>
    </w:p>
  </w:footnote>
  <w:footnote w:type="continuationSeparator" w:id="0">
    <w:p w14:paraId="78BE12D9" w14:textId="77777777" w:rsidR="002E6145" w:rsidRDefault="002E6145">
      <w:r>
        <w:continuationSeparator/>
      </w:r>
    </w:p>
  </w:footnote>
  <w:footnote w:type="continuationNotice" w:id="1">
    <w:p w14:paraId="4A5A43E9" w14:textId="77777777" w:rsidR="002E6145" w:rsidRDefault="002E61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5EFB" w14:textId="77777777" w:rsidR="000775E7" w:rsidRDefault="0020268E">
    <w:pPr>
      <w:pStyle w:val="Sidhuvud"/>
    </w:pPr>
    <w:r>
      <w:rPr>
        <w:noProof/>
      </w:rPr>
      <mc:AlternateContent>
        <mc:Choice Requires="wps">
          <w:drawing>
            <wp:anchor distT="0" distB="0" distL="114300" distR="114300" simplePos="0" relativeHeight="251658241" behindDoc="1" locked="0" layoutInCell="1" allowOverlap="1" wp14:anchorId="62DDF5A9" wp14:editId="78263653">
              <wp:simplePos x="0" y="0"/>
              <wp:positionH relativeFrom="margin">
                <wp:align>center</wp:align>
              </wp:positionH>
              <wp:positionV relativeFrom="margin">
                <wp:align>center</wp:align>
              </wp:positionV>
              <wp:extent cx="0" cy="0"/>
              <wp:effectExtent l="0" t="0" r="0" b="0"/>
              <wp:wrapNone/>
              <wp:docPr id="6" name="WordPictureWatermark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FFAF6" id="WordPictureWatermark5" o:spid="_x0000_s1026" style="position:absolute;margin-left:0;margin-top:0;width:0;height:0;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NVrgEAAFIDAAAOAAAAZHJzL2Uyb0RvYy54bWysU9tuGyEQfa+Uf0C812tb7iUrr6OqUapK&#10;aRspzQdgFryoC0NmsNfu13dgbcdq3qq+IIaBM+ecGZY3e9+LnUFyEBo5m0ylMEFD68KmkU8/795+&#10;lIKSCq3qIZhGHgzJm9XVm+UQazOHDvrWoGCQQPUQG9mlFOuqIt0Zr2gC0QROWkCvEoe4qVpUA6P7&#10;vppPp++rAbCNCNoQ8entmJSrgm+t0emHtWSS6BvJ3FJZsazrvFarpao3qGLn9JGG+gcWXrnARc9Q&#10;tyopsUX3Cso7jUBg00SDr8Bap03RwGpm07/UPHYqmqKFzaF4ton+H6z+vnuMD5ipU7wH/YvYkWqI&#10;VJ8zOSC+I9bDN2i5h2qboIjdW/T5JcsQ++Lp4eyp2Sehx0N9Oq1UfXoSkdIXA17kTSORG1Ug1e6e&#10;Uqag6tOVXCHAnev7E7XMJneY6jW0B2aGMDaWB5E3HeBvKQZuaiPpeavQSNF/Deza9WyxyFNQgsW7&#10;D3MO8DKzvsyooBmqkUmKcfs5jZOzjeg2HVeaFc4BPrEj1hXeL6yOPnLjipzjkOXJuIzLrZevsPoD&#10;AAD//wMAUEsDBBQABgAIAAAAIQBSrD3/2QAAAAQBAAAPAAAAZHJzL2Rvd25yZXYueG1sTI9BS8NA&#10;EIXvgv9hGcGLtBs9iKTZFKmIRYRiqj1Ps9MkmJ1Ns9sk/nunXvTymOExb76XLSfXqoH60Hg2cDtP&#10;QBGX3jZcGfjYPs8eQIWIbLH1TAa+KcAyv7zIMLV+5HcailgpCeGQooE6xi7VOpQ1OQxz3xGLd/C9&#10;wyhrX2nb4yjhrtV3SXKvHTYsH2rsaFVT+VWcnIGx3Ay77duL3tzs1p6P6+Oq+Hw15vpqelqIPC5A&#10;RZri3wWcOwg/5AK29ye2QbUGpE38VfFk3p9V55n+D5//AAAA//8DAFBLAQItABQABgAIAAAAIQC2&#10;gziS/gAAAOEBAAATAAAAAAAAAAAAAAAAAAAAAABbQ29udGVudF9UeXBlc10ueG1sUEsBAi0AFAAG&#10;AAgAAAAhADj9If/WAAAAlAEAAAsAAAAAAAAAAAAAAAAALwEAAF9yZWxzLy5yZWxzUEsBAi0AFAAG&#10;AAgAAAAhAJxi01WuAQAAUgMAAA4AAAAAAAAAAAAAAAAALgIAAGRycy9lMm9Eb2MueG1sUEsBAi0A&#10;FAAGAAgAAAAhAFKsPf/ZAAAABAEAAA8AAAAAAAAAAAAAAAAACAQAAGRycy9kb3ducmV2LnhtbFBL&#10;BQYAAAAABAAEAPMAAAAOBQAAAAA=&#10;" filled="f" stroked="f">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b/>
        <w:szCs w:val="18"/>
      </w:rPr>
      <w:id w:val="1862474721"/>
      <w:placeholder>
        <w:docPart w:val="0FEDF91DEE460044B327E6D6E9AC99B8"/>
      </w:placeholder>
    </w:sdtPr>
    <w:sdtEndPr>
      <w:rPr>
        <w:sz w:val="18"/>
      </w:rPr>
    </w:sdtEndPr>
    <w:sdtContent>
      <w:p w14:paraId="60F91CA0" w14:textId="426A9B6B" w:rsidR="00F67905" w:rsidRDefault="002D4F70" w:rsidP="00F67905">
        <w:pPr>
          <w:pStyle w:val="Sidhuvud"/>
          <w:tabs>
            <w:tab w:val="left" w:pos="4536"/>
            <w:tab w:val="left" w:pos="6521"/>
            <w:tab w:val="right" w:pos="8647"/>
          </w:tabs>
          <w:spacing w:before="0" w:after="0" w:line="240" w:lineRule="auto"/>
          <w:ind w:left="-709"/>
        </w:pPr>
        <w:r w:rsidRPr="004F0802">
          <w:rPr>
            <w:rFonts w:asciiTheme="majorHAnsi" w:hAnsiTheme="majorHAnsi"/>
            <w:b/>
            <w:sz w:val="18"/>
            <w:szCs w:val="18"/>
          </w:rPr>
          <w:t>Nationell vävnadsdokumentation</w:t>
        </w:r>
        <w:r w:rsidRPr="004F0802">
          <w:rPr>
            <w:b/>
            <w:sz w:val="18"/>
            <w:szCs w:val="18"/>
          </w:rPr>
          <w:tab/>
        </w:r>
        <w:r w:rsidRPr="00B85DD7">
          <w:rPr>
            <w:rFonts w:asciiTheme="majorHAnsi" w:hAnsiTheme="majorHAnsi" w:cstheme="majorHAnsi"/>
            <w:b/>
            <w:bCs/>
            <w:sz w:val="18"/>
            <w:szCs w:val="18"/>
          </w:rPr>
          <w:t>Version</w:t>
        </w:r>
        <w:r w:rsidRPr="004F0802">
          <w:rPr>
            <w:sz w:val="18"/>
            <w:szCs w:val="18"/>
          </w:rPr>
          <w:tab/>
        </w:r>
        <w:r w:rsidRPr="00B85DD7">
          <w:rPr>
            <w:rFonts w:asciiTheme="majorHAnsi" w:hAnsiTheme="majorHAnsi" w:cstheme="majorHAnsi"/>
            <w:b/>
            <w:bCs/>
            <w:sz w:val="18"/>
            <w:szCs w:val="18"/>
          </w:rPr>
          <w:t>Datum</w:t>
        </w:r>
        <w:r w:rsidRPr="004F0802">
          <w:rPr>
            <w:sz w:val="18"/>
            <w:szCs w:val="18"/>
          </w:rPr>
          <w:tab/>
        </w:r>
        <w:r w:rsidRPr="00B85DD7">
          <w:rPr>
            <w:rFonts w:asciiTheme="majorHAnsi" w:hAnsiTheme="majorHAnsi" w:cstheme="majorHAnsi"/>
            <w:b/>
            <w:bCs/>
            <w:sz w:val="18"/>
            <w:szCs w:val="18"/>
          </w:rPr>
          <w:t>Sida</w:t>
        </w:r>
        <w:r w:rsidRPr="004F0802">
          <w:rPr>
            <w:sz w:val="18"/>
            <w:szCs w:val="18"/>
          </w:rPr>
          <w:br/>
        </w:r>
        <w:r w:rsidR="00461E1B" w:rsidRPr="00AE7B65">
          <w:rPr>
            <w:sz w:val="18"/>
            <w:szCs w:val="18"/>
          </w:rPr>
          <w:t>Anvisningar angående fakturering i samband med</w:t>
        </w:r>
        <w:r w:rsidR="00461E1B">
          <w:rPr>
            <w:sz w:val="18"/>
            <w:szCs w:val="18"/>
          </w:rPr>
          <w:br/>
        </w:r>
        <w:r w:rsidRPr="004F0802">
          <w:rPr>
            <w:sz w:val="18"/>
            <w:szCs w:val="18"/>
          </w:rPr>
          <w:t>kurs då Vävnadsrådet är delfinansiär</w:t>
        </w:r>
        <w:r w:rsidRPr="004F0802">
          <w:rPr>
            <w:sz w:val="18"/>
            <w:szCs w:val="18"/>
          </w:rPr>
          <w:tab/>
          <w:t>2.</w:t>
        </w:r>
        <w:r w:rsidR="00C053C4">
          <w:rPr>
            <w:sz w:val="18"/>
            <w:szCs w:val="18"/>
          </w:rPr>
          <w:t>5</w:t>
        </w:r>
        <w:r w:rsidRPr="004F0802">
          <w:rPr>
            <w:sz w:val="18"/>
            <w:szCs w:val="18"/>
          </w:rPr>
          <w:tab/>
          <w:t>202</w:t>
        </w:r>
        <w:r w:rsidR="00E13D0C">
          <w:rPr>
            <w:sz w:val="18"/>
            <w:szCs w:val="18"/>
          </w:rPr>
          <w:t>6</w:t>
        </w:r>
        <w:r w:rsidRPr="004F0802">
          <w:rPr>
            <w:sz w:val="18"/>
            <w:szCs w:val="18"/>
          </w:rPr>
          <w:t>-0</w:t>
        </w:r>
        <w:r w:rsidR="00E13D0C">
          <w:rPr>
            <w:sz w:val="18"/>
            <w:szCs w:val="18"/>
          </w:rPr>
          <w:t>1</w:t>
        </w:r>
        <w:r w:rsidRPr="004F0802">
          <w:rPr>
            <w:sz w:val="18"/>
            <w:szCs w:val="18"/>
          </w:rPr>
          <w:t>-</w:t>
        </w:r>
        <w:r w:rsidR="00BE5D6F">
          <w:rPr>
            <w:sz w:val="18"/>
            <w:szCs w:val="18"/>
          </w:rPr>
          <w:t>1</w:t>
        </w:r>
        <w:r w:rsidR="00E13D0C">
          <w:rPr>
            <w:sz w:val="18"/>
            <w:szCs w:val="18"/>
          </w:rPr>
          <w:t>5</w:t>
        </w:r>
        <w:r w:rsidRPr="004F0802">
          <w:rPr>
            <w:sz w:val="18"/>
            <w:szCs w:val="18"/>
          </w:rPr>
          <w:tab/>
        </w:r>
        <w:r w:rsidR="00116303">
          <w:rPr>
            <w:sz w:val="18"/>
            <w:szCs w:val="18"/>
          </w:rPr>
          <w:t>2</w:t>
        </w:r>
        <w:r w:rsidRPr="004F0802">
          <w:rPr>
            <w:sz w:val="18"/>
            <w:szCs w:val="18"/>
          </w:rPr>
          <w:t>(2)</w:t>
        </w:r>
        <w:r w:rsidR="000C1CA3">
          <w:rPr>
            <w:rFonts w:asciiTheme="majorHAnsi" w:hAnsiTheme="majorHAnsi"/>
            <w:b/>
            <w:szCs w:val="18"/>
          </w:rPr>
          <w:br/>
        </w:r>
      </w:p>
      <w:p w14:paraId="4FCC22F4" w14:textId="77777777" w:rsidR="00F67905" w:rsidRDefault="008A3CAE" w:rsidP="00F67905">
        <w:pPr>
          <w:pStyle w:val="Sidhuvud"/>
          <w:spacing w:before="0" w:after="0" w:line="240" w:lineRule="auto"/>
          <w:ind w:left="-709" w:right="-739"/>
        </w:pPr>
        <w:sdt>
          <w:sdtPr>
            <w:id w:val="22983026"/>
            <w:placeholder>
              <w:docPart w:val="2B51CC27AA86784F9E70330044A26F8A"/>
            </w:placeholder>
          </w:sdtPr>
          <w:sdtEndPr/>
          <w:sdtContent>
            <w:r w:rsidR="00F67905">
              <w:rPr>
                <w:noProof/>
              </w:rPr>
              <mc:AlternateContent>
                <mc:Choice Requires="wps">
                  <w:drawing>
                    <wp:inline distT="0" distB="0" distL="0" distR="0" wp14:anchorId="55ED821E" wp14:editId="13A589AD">
                      <wp:extent cx="6211570" cy="45720"/>
                      <wp:effectExtent l="0" t="31750" r="0" b="36830"/>
                      <wp:docPr id="3"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3765" cy="50800"/>
                              </a:xfrm>
                              <a:prstGeom prst="rect">
                                <a:avLst/>
                              </a:prstGeom>
                              <a:solidFill>
                                <a:srgbClr val="0078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E404CD" id="Horizontal Line 2" o:spid="_x0000_s1026" style="width:489.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jp2gEAAJ0DAAAOAAAAZHJzL2Uyb0RvYy54bWysU8Fu2zAMvQ/YPwi6L3aypEmMOMXQosOA&#10;bh3Q7QMUWY6FyaJGKnGyrx+lpGmw3YZdBFEkn98jn1e3h96JvUGy4Gs5HpVSGK+hsX5by+/fHt4t&#10;pKCofKMceFPLoyF5u377ZjWEykygA9cYFAziqRpCLbsYQ1UUpDvTKxpBMJ6TLWCvIoe4LRpUA6P3&#10;rpiU5U0xADYBQRsifr0/JeU647et0fGpbclE4WrJ3GI+MZ+bdBbrlaq2qEJn9ZmG+gcWvbKeP3qB&#10;uldRiR3av6B6qxEI2jjS0BfQtlabrIHVjMs/1Dx3KpishYdD4TIm+n+w+sv+OXzFRJ3CI+gfxBMp&#10;hkDVJZMC4hqxGT5DwztUuwhZ7KHFPnWyDHHIMz1eZmoOUWh+nC2X7+c3Myk052bloswzL1T10hyQ&#10;4kcDvUiXWiKvLIOr/SPFREZVLyWZJTjbPFjncoDbzZ1DsVdpveV8MR+njXILXZc5n4o9pLZTOr1k&#10;lUlYMgtVG2iOLBLh5BH2NF86wF9SDOyPWtLPnUIjhfvkeQHL8XSaDJWD6Ww+4QCvM5vrjPKaoWoZ&#10;pThd7+LJhLuAdtvxl8ZZtIcPPNzWZuGvrM5k2QNZ3NmvyWTXca56/avWvwEAAP//AwBQSwMEFAAG&#10;AAgAAAAhABCeGWjfAAAACAEAAA8AAABkcnMvZG93bnJldi54bWxMj1FPwkAQhN9N+A+XNeFNrtYo&#10;UHolBFETNAaQH3D01raht9f0rrT+e1df9GWSzWRm50uXg63FBVtfOVJwO4lAIOXOVFQoOH483cxA&#10;+KDJ6NoRKvhCD8tsdJXqxLie9ng5hEJwCflEKyhDaBIpfV6i1X7iGiT2Pl1rdeCzLaRpdc/ltpZx&#10;FD1IqyviD6VucF1ifj50VsHrW3/cruer3fZ5cPLupXvfNPedUuPr4XHBslqACDiEvwT8MPB+yHjY&#10;yXVkvKgVME34Vfbm01kM4qRgGoPMUvkfIPsGAAD//wMAUEsBAi0AFAAGAAgAAAAhALaDOJL+AAAA&#10;4QEAABMAAAAAAAAAAAAAAAAAAAAAAFtDb250ZW50X1R5cGVzXS54bWxQSwECLQAUAAYACAAAACEA&#10;OP0h/9YAAACUAQAACwAAAAAAAAAAAAAAAAAvAQAAX3JlbHMvLnJlbHNQSwECLQAUAAYACAAAACEA&#10;O1B46doBAACdAwAADgAAAAAAAAAAAAAAAAAuAgAAZHJzL2Uyb0RvYy54bWxQSwECLQAUAAYACAAA&#10;ACEAEJ4ZaN8AAAAIAQAADwAAAAAAAAAAAAAAAAA0BAAAZHJzL2Rvd25yZXYueG1sUEsFBgAAAAAE&#10;AAQA8wAAAEAFAAAAAA==&#10;" fillcolor="#007871" stroked="f">
                      <v:path arrowok="t"/>
                      <w10:anchorlock/>
                    </v:rect>
                  </w:pict>
                </mc:Fallback>
              </mc:AlternateContent>
            </w:r>
          </w:sdtContent>
        </w:sdt>
      </w:p>
      <w:p w14:paraId="6565DC01" w14:textId="77777777" w:rsidR="00F67905" w:rsidRDefault="00F67905" w:rsidP="00F67905">
        <w:pPr>
          <w:pStyle w:val="Sidhuvud"/>
          <w:spacing w:before="0" w:after="0" w:line="240" w:lineRule="auto"/>
          <w:ind w:left="-709" w:right="-314"/>
        </w:pPr>
      </w:p>
      <w:p w14:paraId="0FB60BC0" w14:textId="77777777" w:rsidR="00F67905" w:rsidRDefault="00F67905" w:rsidP="00F67905">
        <w:pPr>
          <w:pStyle w:val="Sidhuvud"/>
          <w:spacing w:before="0" w:after="0" w:line="240" w:lineRule="auto"/>
          <w:ind w:left="-709" w:right="-314"/>
        </w:pPr>
      </w:p>
      <w:p w14:paraId="50391299" w14:textId="54CF2925" w:rsidR="00B51D9A" w:rsidRPr="000C1CA3" w:rsidRDefault="008A3CAE" w:rsidP="000C1CA3">
        <w:pPr>
          <w:pStyle w:val="Sidhuvud"/>
          <w:tabs>
            <w:tab w:val="left" w:pos="4536"/>
            <w:tab w:val="left" w:pos="6521"/>
            <w:tab w:val="right" w:pos="8647"/>
          </w:tabs>
          <w:spacing w:before="0" w:after="0" w:line="240" w:lineRule="auto"/>
          <w:ind w:left="-709"/>
          <w:rPr>
            <w:rFonts w:asciiTheme="majorHAnsi" w:hAnsiTheme="majorHAnsi"/>
            <w:b/>
            <w:szCs w:val="18"/>
          </w:rPr>
        </w:pPr>
      </w:p>
    </w:sdtContent>
  </w:sdt>
  <w:p w14:paraId="388B5ED6" w14:textId="77777777" w:rsidR="000775E7" w:rsidRPr="0021212C" w:rsidRDefault="0020268E" w:rsidP="0021212C">
    <w:pPr>
      <w:pStyle w:val="Sidhuvud"/>
      <w:tabs>
        <w:tab w:val="left" w:pos="4536"/>
        <w:tab w:val="left" w:pos="6521"/>
        <w:tab w:val="right" w:pos="8647"/>
      </w:tabs>
      <w:spacing w:before="0" w:after="0" w:line="240" w:lineRule="auto"/>
      <w:ind w:left="-709"/>
      <w:rPr>
        <w:sz w:val="18"/>
        <w:szCs w:val="18"/>
      </w:rPr>
    </w:pPr>
    <w:r>
      <w:rPr>
        <w:noProof/>
      </w:rPr>
      <mc:AlternateContent>
        <mc:Choice Requires="wps">
          <w:drawing>
            <wp:anchor distT="0" distB="0" distL="114300" distR="114300" simplePos="0" relativeHeight="251658240" behindDoc="1" locked="0" layoutInCell="1" allowOverlap="1" wp14:anchorId="52B6987C" wp14:editId="4204C130">
              <wp:simplePos x="0" y="0"/>
              <wp:positionH relativeFrom="margin">
                <wp:align>center</wp:align>
              </wp:positionH>
              <wp:positionV relativeFrom="margin">
                <wp:align>center</wp:align>
              </wp:positionV>
              <wp:extent cx="0" cy="0"/>
              <wp:effectExtent l="0" t="0" r="0" b="0"/>
              <wp:wrapNone/>
              <wp:docPr id="4" name="WordPictureWatermark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EAAE1" id="WordPictureWatermark4" o:spid="_x0000_s1026" style="position:absolute;margin-left:0;margin-top:0;width:0;height:0;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NVrgEAAFIDAAAOAAAAZHJzL2Uyb0RvYy54bWysU9tuGyEQfa+Uf0C812tb7iUrr6OqUapK&#10;aRspzQdgFryoC0NmsNfu13dgbcdq3qq+IIaBM+ecGZY3e9+LnUFyEBo5m0ylMEFD68KmkU8/795+&#10;lIKSCq3qIZhGHgzJm9XVm+UQazOHDvrWoGCQQPUQG9mlFOuqIt0Zr2gC0QROWkCvEoe4qVpUA6P7&#10;vppPp++rAbCNCNoQ8entmJSrgm+t0emHtWSS6BvJ3FJZsazrvFarpao3qGLn9JGG+gcWXrnARc9Q&#10;tyopsUX3Cso7jUBg00SDr8Bap03RwGpm07/UPHYqmqKFzaF4ton+H6z+vnuMD5ipU7wH/YvYkWqI&#10;VJ8zOSC+I9bDN2i5h2qboIjdW/T5JcsQ++Lp4eyp2Sehx0N9Oq1UfXoSkdIXA17kTSORG1Ug1e6e&#10;Uqag6tOVXCHAnev7E7XMJneY6jW0B2aGMDaWB5E3HeBvKQZuaiPpeavQSNF/Deza9WyxyFNQgsW7&#10;D3MO8DKzvsyooBmqkUmKcfs5jZOzjeg2HVeaFc4BPrEj1hXeL6yOPnLjipzjkOXJuIzLrZevsPoD&#10;AAD//wMAUEsDBBQABgAIAAAAIQBSrD3/2QAAAAQBAAAPAAAAZHJzL2Rvd25yZXYueG1sTI9BS8NA&#10;EIXvgv9hGcGLtBs9iKTZFKmIRYRiqj1Ps9MkmJ1Ns9sk/nunXvTymOExb76XLSfXqoH60Hg2cDtP&#10;QBGX3jZcGfjYPs8eQIWIbLH1TAa+KcAyv7zIMLV+5HcailgpCeGQooE6xi7VOpQ1OQxz3xGLd/C9&#10;wyhrX2nb4yjhrtV3SXKvHTYsH2rsaFVT+VWcnIGx3Ay77duL3tzs1p6P6+Oq+Hw15vpqelqIPC5A&#10;RZri3wWcOwg/5AK29ye2QbUGpE38VfFk3p9V55n+D5//AAAA//8DAFBLAQItABQABgAIAAAAIQC2&#10;gziS/gAAAOEBAAATAAAAAAAAAAAAAAAAAAAAAABbQ29udGVudF9UeXBlc10ueG1sUEsBAi0AFAAG&#10;AAgAAAAhADj9If/WAAAAlAEAAAsAAAAAAAAAAAAAAAAALwEAAF9yZWxzLy5yZWxzUEsBAi0AFAAG&#10;AAgAAAAhAJxi01WuAQAAUgMAAA4AAAAAAAAAAAAAAAAALgIAAGRycy9lMm9Eb2MueG1sUEsBAi0A&#10;FAAGAAgAAAAhAFKsPf/ZAAAABAEAAA8AAAAAAAAAAAAAAAAACAQAAGRycy9kb3ducmV2LnhtbFBL&#10;BQYAAAAABAAEAPMAAAAOBQAAAAA=&#10;" filled="f" stroked="f">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b/>
        <w:szCs w:val="18"/>
      </w:rPr>
      <w:id w:val="1318924"/>
      <w:placeholder>
        <w:docPart w:val="AC1A274E5AFFF24DBA917FF82B7B54C2"/>
      </w:placeholder>
    </w:sdtPr>
    <w:sdtEndPr>
      <w:rPr>
        <w:sz w:val="18"/>
      </w:rPr>
    </w:sdtEndPr>
    <w:sdtContent>
      <w:p w14:paraId="2BE4DEDC" w14:textId="21B17519" w:rsidR="00AE7B65" w:rsidRPr="00AE7B65" w:rsidRDefault="00DA1F68" w:rsidP="00AE7B65">
        <w:pPr>
          <w:pStyle w:val="Sidhuvud"/>
          <w:tabs>
            <w:tab w:val="left" w:pos="4536"/>
            <w:tab w:val="left" w:pos="6521"/>
            <w:tab w:val="right" w:pos="8647"/>
          </w:tabs>
          <w:spacing w:before="0" w:after="0" w:line="240" w:lineRule="auto"/>
          <w:ind w:left="-709"/>
          <w:rPr>
            <w:rFonts w:asciiTheme="majorHAnsi" w:hAnsiTheme="majorHAnsi"/>
            <w:b/>
            <w:szCs w:val="18"/>
          </w:rPr>
        </w:pPr>
        <w:r w:rsidRPr="004F0802">
          <w:rPr>
            <w:rFonts w:asciiTheme="majorHAnsi" w:hAnsiTheme="majorHAnsi"/>
            <w:b/>
            <w:sz w:val="18"/>
            <w:szCs w:val="18"/>
          </w:rPr>
          <w:t>Nationell vävnadsdokumentation</w:t>
        </w:r>
        <w:r w:rsidRPr="004F0802">
          <w:rPr>
            <w:b/>
            <w:sz w:val="18"/>
            <w:szCs w:val="18"/>
          </w:rPr>
          <w:tab/>
        </w:r>
        <w:r w:rsidRPr="00B85DD7">
          <w:rPr>
            <w:rFonts w:asciiTheme="majorHAnsi" w:hAnsiTheme="majorHAnsi" w:cstheme="majorHAnsi"/>
            <w:b/>
            <w:bCs/>
            <w:sz w:val="18"/>
            <w:szCs w:val="18"/>
          </w:rPr>
          <w:t>Version</w:t>
        </w:r>
        <w:r w:rsidRPr="004F0802">
          <w:rPr>
            <w:sz w:val="18"/>
            <w:szCs w:val="18"/>
          </w:rPr>
          <w:tab/>
        </w:r>
        <w:r w:rsidRPr="00B85DD7">
          <w:rPr>
            <w:rFonts w:asciiTheme="majorHAnsi" w:hAnsiTheme="majorHAnsi" w:cstheme="majorHAnsi"/>
            <w:b/>
            <w:bCs/>
            <w:sz w:val="18"/>
            <w:szCs w:val="18"/>
          </w:rPr>
          <w:t>Datum</w:t>
        </w:r>
        <w:r w:rsidRPr="004F0802">
          <w:rPr>
            <w:sz w:val="18"/>
            <w:szCs w:val="18"/>
          </w:rPr>
          <w:tab/>
        </w:r>
        <w:r w:rsidRPr="00B85DD7">
          <w:rPr>
            <w:rFonts w:asciiTheme="majorHAnsi" w:hAnsiTheme="majorHAnsi" w:cstheme="majorHAnsi"/>
            <w:b/>
            <w:bCs/>
            <w:sz w:val="18"/>
            <w:szCs w:val="18"/>
          </w:rPr>
          <w:t>Sida</w:t>
        </w:r>
        <w:r w:rsidRPr="004F0802">
          <w:rPr>
            <w:sz w:val="18"/>
            <w:szCs w:val="18"/>
          </w:rPr>
          <w:br/>
        </w:r>
        <w:r w:rsidR="00AE7B65" w:rsidRPr="00AE7B65">
          <w:rPr>
            <w:sz w:val="18"/>
            <w:szCs w:val="18"/>
          </w:rPr>
          <w:t>Anvisningar angående fakturering i samband med</w:t>
        </w:r>
      </w:p>
      <w:p w14:paraId="42E24701" w14:textId="09C84B42" w:rsidR="00DA1F68" w:rsidRPr="00455CE6" w:rsidRDefault="00AE7B65" w:rsidP="00AE7B65">
        <w:pPr>
          <w:pStyle w:val="Sidhuvud"/>
          <w:tabs>
            <w:tab w:val="left" w:pos="4536"/>
            <w:tab w:val="left" w:pos="6521"/>
            <w:tab w:val="right" w:pos="8647"/>
          </w:tabs>
          <w:spacing w:before="0" w:after="0" w:line="240" w:lineRule="auto"/>
          <w:ind w:left="-709"/>
          <w:rPr>
            <w:sz w:val="18"/>
            <w:szCs w:val="18"/>
          </w:rPr>
        </w:pPr>
        <w:r w:rsidRPr="00AE7B65">
          <w:rPr>
            <w:sz w:val="18"/>
            <w:szCs w:val="18"/>
          </w:rPr>
          <w:t>kurs då Vävnadsrådet är delfinansiär</w:t>
        </w:r>
        <w:r w:rsidR="00DA1F68" w:rsidRPr="004F0802">
          <w:rPr>
            <w:sz w:val="18"/>
            <w:szCs w:val="18"/>
          </w:rPr>
          <w:tab/>
          <w:t>2.</w:t>
        </w:r>
        <w:r w:rsidR="000C3597">
          <w:rPr>
            <w:sz w:val="18"/>
            <w:szCs w:val="18"/>
          </w:rPr>
          <w:t>5</w:t>
        </w:r>
        <w:r w:rsidR="00DA1F68" w:rsidRPr="004F0802">
          <w:rPr>
            <w:sz w:val="18"/>
            <w:szCs w:val="18"/>
          </w:rPr>
          <w:tab/>
          <w:t>202</w:t>
        </w:r>
        <w:r w:rsidR="00FB6A5F">
          <w:rPr>
            <w:sz w:val="18"/>
            <w:szCs w:val="18"/>
          </w:rPr>
          <w:t>6</w:t>
        </w:r>
        <w:r w:rsidR="00DA1F68" w:rsidRPr="004F0802">
          <w:rPr>
            <w:sz w:val="18"/>
            <w:szCs w:val="18"/>
          </w:rPr>
          <w:t>-0</w:t>
        </w:r>
        <w:r w:rsidR="00FB6A5F">
          <w:rPr>
            <w:sz w:val="18"/>
            <w:szCs w:val="18"/>
          </w:rPr>
          <w:t>1</w:t>
        </w:r>
        <w:r w:rsidR="0089013E">
          <w:rPr>
            <w:sz w:val="18"/>
            <w:szCs w:val="18"/>
          </w:rPr>
          <w:t>-</w:t>
        </w:r>
        <w:r w:rsidR="00A86919">
          <w:rPr>
            <w:sz w:val="18"/>
            <w:szCs w:val="18"/>
          </w:rPr>
          <w:t>1</w:t>
        </w:r>
        <w:r w:rsidR="00FB6A5F">
          <w:rPr>
            <w:sz w:val="18"/>
            <w:szCs w:val="18"/>
          </w:rPr>
          <w:t>5</w:t>
        </w:r>
        <w:r w:rsidR="00DA1F68" w:rsidRPr="004F0802">
          <w:rPr>
            <w:sz w:val="18"/>
            <w:szCs w:val="18"/>
          </w:rPr>
          <w:tab/>
          <w:t>1(2)</w:t>
        </w:r>
      </w:p>
    </w:sdtContent>
  </w:sdt>
  <w:sdt>
    <w:sdtPr>
      <w:rPr>
        <w:rFonts w:asciiTheme="majorHAnsi" w:hAnsiTheme="majorHAnsi"/>
        <w:b/>
        <w:szCs w:val="18"/>
      </w:rPr>
      <w:id w:val="1318910"/>
      <w:placeholder>
        <w:docPart w:val="AC1A274E5AFFF24DBA917FF82B7B54C2"/>
      </w:placeholder>
    </w:sdtPr>
    <w:sdtEndPr>
      <w:rPr>
        <w:sz w:val="18"/>
      </w:rPr>
    </w:sdtEndPr>
    <w:sdtContent>
      <w:p w14:paraId="7DCAD2EB" w14:textId="77777777" w:rsidR="00DA1F68" w:rsidRPr="00020691" w:rsidRDefault="00DA1F68" w:rsidP="00DA1F68">
        <w:pPr>
          <w:pStyle w:val="Sidhuvud"/>
          <w:tabs>
            <w:tab w:val="left" w:pos="4536"/>
            <w:tab w:val="left" w:pos="6521"/>
            <w:tab w:val="right" w:pos="8647"/>
          </w:tabs>
          <w:spacing w:before="120" w:after="0"/>
          <w:ind w:left="-709"/>
          <w:rPr>
            <w:rFonts w:asciiTheme="majorHAnsi" w:hAnsiTheme="majorHAnsi"/>
            <w:b/>
            <w:szCs w:val="18"/>
          </w:rPr>
        </w:pPr>
        <w:r w:rsidRPr="002D68D8">
          <w:rPr>
            <w:rFonts w:asciiTheme="majorHAnsi" w:hAnsiTheme="majorHAnsi"/>
            <w:b/>
            <w:sz w:val="18"/>
            <w:szCs w:val="18"/>
          </w:rPr>
          <w:t>Fastställd av:</w:t>
        </w:r>
        <w:r w:rsidRPr="002D68D8">
          <w:rPr>
            <w:rFonts w:asciiTheme="majorHAnsi" w:hAnsiTheme="majorHAnsi"/>
            <w:b/>
            <w:sz w:val="18"/>
            <w:szCs w:val="18"/>
          </w:rPr>
          <w:tab/>
          <w:t>Kontakt:</w:t>
        </w:r>
        <w:r w:rsidRPr="002D68D8">
          <w:rPr>
            <w:sz w:val="18"/>
            <w:szCs w:val="18"/>
          </w:rPr>
          <w:t xml:space="preserve">  info@vavnad.se</w:t>
        </w:r>
      </w:p>
      <w:p w14:paraId="39A35C07" w14:textId="77777777" w:rsidR="00897A28" w:rsidRDefault="00DA1F68" w:rsidP="00897A28">
        <w:pPr>
          <w:pStyle w:val="Sidhuvud"/>
          <w:tabs>
            <w:tab w:val="left" w:pos="4536"/>
            <w:tab w:val="left" w:pos="6521"/>
            <w:tab w:val="right" w:pos="8647"/>
          </w:tabs>
          <w:spacing w:before="0" w:after="0" w:line="240" w:lineRule="auto"/>
          <w:ind w:left="-709"/>
        </w:pPr>
        <w:r w:rsidRPr="002D68D8">
          <w:rPr>
            <w:sz w:val="18"/>
            <w:szCs w:val="18"/>
          </w:rPr>
          <w:t>Nationella rådet för organ, vävnader, celler och blod</w:t>
        </w:r>
        <w:r w:rsidRPr="002D68D8">
          <w:rPr>
            <w:sz w:val="18"/>
            <w:szCs w:val="18"/>
          </w:rPr>
          <w:br/>
          <w:t>Catharina Lindborg, nationell utbildningssamordnare för Vävnadsrådet,</w:t>
        </w:r>
        <w:r w:rsidRPr="002D68D8">
          <w:rPr>
            <w:sz w:val="18"/>
            <w:szCs w:val="18"/>
          </w:rPr>
          <w:br/>
          <w:t>Anna Björkland, ordförande, Mali Rosdahl, vice ordförande.</w:t>
        </w:r>
        <w:r w:rsidR="007D785A">
          <w:rPr>
            <w:sz w:val="18"/>
            <w:szCs w:val="18"/>
          </w:rPr>
          <w:br/>
        </w:r>
      </w:p>
      <w:p w14:paraId="4B0E4BA3" w14:textId="77777777" w:rsidR="00897A28" w:rsidRDefault="008A3CAE" w:rsidP="00897A28">
        <w:pPr>
          <w:pStyle w:val="Sidhuvud"/>
          <w:spacing w:before="0" w:after="0" w:line="240" w:lineRule="auto"/>
          <w:ind w:left="-709" w:right="-739"/>
        </w:pPr>
        <w:sdt>
          <w:sdtPr>
            <w:id w:val="-1075275403"/>
            <w:placeholder>
              <w:docPart w:val="866B3261EFA5BB4FAB4820409C6417D4"/>
            </w:placeholder>
          </w:sdtPr>
          <w:sdtEndPr/>
          <w:sdtContent>
            <w:r w:rsidR="00897A28">
              <w:rPr>
                <w:noProof/>
              </w:rPr>
              <mc:AlternateContent>
                <mc:Choice Requires="wps">
                  <w:drawing>
                    <wp:inline distT="0" distB="0" distL="0" distR="0" wp14:anchorId="390FF5EA" wp14:editId="3459E003">
                      <wp:extent cx="6211570" cy="45720"/>
                      <wp:effectExtent l="0" t="31750" r="0" b="36830"/>
                      <wp:docPr id="2"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3765" cy="50800"/>
                              </a:xfrm>
                              <a:prstGeom prst="rect">
                                <a:avLst/>
                              </a:prstGeom>
                              <a:solidFill>
                                <a:srgbClr val="0078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A7B1B1" id="Horizontal Line 2" o:spid="_x0000_s1026" style="width:489.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jp2gEAAJ0DAAAOAAAAZHJzL2Uyb0RvYy54bWysU8Fu2zAMvQ/YPwi6L3aypEmMOMXQosOA&#10;bh3Q7QMUWY6FyaJGKnGyrx+lpGmw3YZdBFEkn98jn1e3h96JvUGy4Gs5HpVSGK+hsX5by+/fHt4t&#10;pKCofKMceFPLoyF5u377ZjWEykygA9cYFAziqRpCLbsYQ1UUpDvTKxpBMJ6TLWCvIoe4LRpUA6P3&#10;rpiU5U0xADYBQRsifr0/JeU647et0fGpbclE4WrJ3GI+MZ+bdBbrlaq2qEJn9ZmG+gcWvbKeP3qB&#10;uldRiR3av6B6qxEI2jjS0BfQtlabrIHVjMs/1Dx3KpishYdD4TIm+n+w+sv+OXzFRJ3CI+gfxBMp&#10;hkDVJZMC4hqxGT5DwztUuwhZ7KHFPnWyDHHIMz1eZmoOUWh+nC2X7+c3Myk052bloswzL1T10hyQ&#10;4kcDvUiXWiKvLIOr/SPFREZVLyWZJTjbPFjncoDbzZ1DsVdpveV8MR+njXILXZc5n4o9pLZTOr1k&#10;lUlYMgtVG2iOLBLh5BH2NF86wF9SDOyPWtLPnUIjhfvkeQHL8XSaDJWD6Ww+4QCvM5vrjPKaoWoZ&#10;pThd7+LJhLuAdtvxl8ZZtIcPPNzWZuGvrM5k2QNZ3NmvyWTXca56/avWvwEAAP//AwBQSwMEFAAG&#10;AAgAAAAhABCeGWjfAAAACAEAAA8AAABkcnMvZG93bnJldi54bWxMj1FPwkAQhN9N+A+XNeFNrtYo&#10;UHolBFETNAaQH3D01raht9f0rrT+e1df9GWSzWRm50uXg63FBVtfOVJwO4lAIOXOVFQoOH483cxA&#10;+KDJ6NoRKvhCD8tsdJXqxLie9ng5hEJwCflEKyhDaBIpfV6i1X7iGiT2Pl1rdeCzLaRpdc/ltpZx&#10;FD1IqyviD6VucF1ifj50VsHrW3/cruer3fZ5cPLupXvfNPedUuPr4XHBslqACDiEvwT8MPB+yHjY&#10;yXVkvKgVME34Vfbm01kM4qRgGoPMUvkfIPsGAAD//wMAUEsBAi0AFAAGAAgAAAAhALaDOJL+AAAA&#10;4QEAABMAAAAAAAAAAAAAAAAAAAAAAFtDb250ZW50X1R5cGVzXS54bWxQSwECLQAUAAYACAAAACEA&#10;OP0h/9YAAACUAQAACwAAAAAAAAAAAAAAAAAvAQAAX3JlbHMvLnJlbHNQSwECLQAUAAYACAAAACEA&#10;O1B46doBAACdAwAADgAAAAAAAAAAAAAAAAAuAgAAZHJzL2Uyb0RvYy54bWxQSwECLQAUAAYACAAA&#10;ACEAEJ4ZaN8AAAAIAQAADwAAAAAAAAAAAAAAAAA0BAAAZHJzL2Rvd25yZXYueG1sUEsFBgAAAAAE&#10;AAQA8wAAAEAFAAAAAA==&#10;" fillcolor="#007871" stroked="f">
                      <v:path arrowok="t"/>
                      <w10:anchorlock/>
                    </v:rect>
                  </w:pict>
                </mc:Fallback>
              </mc:AlternateContent>
            </w:r>
          </w:sdtContent>
        </w:sdt>
      </w:p>
      <w:p w14:paraId="7E7896E9" w14:textId="77777777" w:rsidR="00897A28" w:rsidRDefault="00897A28" w:rsidP="00897A28">
        <w:pPr>
          <w:pStyle w:val="Sidhuvud"/>
          <w:spacing w:before="0" w:after="0" w:line="240" w:lineRule="auto"/>
          <w:ind w:left="-709" w:right="-314"/>
        </w:pPr>
      </w:p>
      <w:p w14:paraId="53C33557" w14:textId="77777777" w:rsidR="00897A28" w:rsidRPr="000C1CA3" w:rsidRDefault="00897A28" w:rsidP="00C03319">
        <w:pPr>
          <w:pStyle w:val="Sidhuvud"/>
          <w:tabs>
            <w:tab w:val="left" w:pos="4536"/>
            <w:tab w:val="left" w:pos="6521"/>
            <w:tab w:val="right" w:pos="8647"/>
          </w:tabs>
          <w:spacing w:before="0" w:after="0" w:line="240" w:lineRule="auto"/>
          <w:rPr>
            <w:rFonts w:asciiTheme="majorHAnsi" w:hAnsiTheme="majorHAnsi"/>
            <w:b/>
            <w:szCs w:val="18"/>
          </w:rPr>
        </w:pPr>
      </w:p>
      <w:p w14:paraId="7976F85E" w14:textId="02E22772" w:rsidR="00AE7F65" w:rsidRPr="007D785A" w:rsidRDefault="008A3CAE" w:rsidP="00897A28">
        <w:pPr>
          <w:pStyle w:val="Sidhuvud"/>
          <w:tabs>
            <w:tab w:val="left" w:pos="4536"/>
            <w:tab w:val="left" w:pos="6521"/>
            <w:tab w:val="right" w:pos="8647"/>
          </w:tabs>
          <w:spacing w:before="0" w:after="0" w:line="240" w:lineRule="auto"/>
          <w:ind w:left="-709"/>
          <w:rPr>
            <w:sz w:val="18"/>
            <w:szCs w:val="1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A1C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B91763"/>
    <w:multiLevelType w:val="hybridMultilevel"/>
    <w:tmpl w:val="41A01C4E"/>
    <w:lvl w:ilvl="0" w:tplc="39C0039E">
      <w:start w:val="1"/>
      <w:numFmt w:val="bullet"/>
      <w:pStyle w:val="Punktlista"/>
      <w:lvlText w:val=""/>
      <w:lvlJc w:val="left"/>
      <w:pPr>
        <w:tabs>
          <w:tab w:val="num" w:pos="720"/>
        </w:tabs>
        <w:ind w:left="720" w:hanging="36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110DD1"/>
    <w:multiLevelType w:val="hybridMultilevel"/>
    <w:tmpl w:val="65EC932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3DB57FCF"/>
    <w:multiLevelType w:val="hybridMultilevel"/>
    <w:tmpl w:val="7590873E"/>
    <w:lvl w:ilvl="0" w:tplc="CA801EEC">
      <w:start w:val="1"/>
      <w:numFmt w:val="decimal"/>
      <w:pStyle w:val="NummerLista1"/>
      <w:lvlText w:val="%1."/>
      <w:lvlJc w:val="left"/>
      <w:pPr>
        <w:tabs>
          <w:tab w:val="num" w:pos="720"/>
        </w:tabs>
        <w:ind w:left="720" w:hanging="363"/>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89550D9"/>
    <w:multiLevelType w:val="multilevel"/>
    <w:tmpl w:val="19DC4F8E"/>
    <w:lvl w:ilvl="0">
      <w:start w:val="1"/>
      <w:numFmt w:val="lowerLetter"/>
      <w:pStyle w:val="NummerListaFlerniva1"/>
      <w:lvlText w:val="%1."/>
      <w:lvlJc w:val="left"/>
      <w:pPr>
        <w:tabs>
          <w:tab w:val="num" w:pos="720"/>
        </w:tabs>
        <w:ind w:left="720" w:hanging="363"/>
      </w:pPr>
      <w:rPr>
        <w:rFonts w:hint="default"/>
      </w:rPr>
    </w:lvl>
    <w:lvl w:ilvl="1">
      <w:start w:val="1"/>
      <w:numFmt w:val="decimal"/>
      <w:lvlText w:val="%2."/>
      <w:lvlJc w:val="left"/>
      <w:pPr>
        <w:tabs>
          <w:tab w:val="num" w:pos="1270"/>
        </w:tabs>
        <w:ind w:left="1270" w:hanging="363"/>
      </w:pPr>
      <w:rPr>
        <w:rFonts w:hint="default"/>
      </w:rPr>
    </w:lvl>
    <w:lvl w:ilvl="2">
      <w:start w:val="1"/>
      <w:numFmt w:val="none"/>
      <w:lvlRestart w:val="0"/>
      <w:lvlText w:val="%3"/>
      <w:lvlJc w:val="left"/>
      <w:pPr>
        <w:tabs>
          <w:tab w:val="num" w:pos="1080"/>
        </w:tabs>
        <w:ind w:left="1080" w:hanging="360"/>
      </w:pPr>
      <w:rPr>
        <w:rFonts w:hint="default"/>
      </w:rPr>
    </w:lvl>
    <w:lvl w:ilvl="3">
      <w:start w:val="1"/>
      <w:numFmt w:val="none"/>
      <w:lvlRestart w:val="0"/>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Restart w:val="0"/>
      <w:lvlText w:val=""/>
      <w:lvlJc w:val="left"/>
      <w:pPr>
        <w:tabs>
          <w:tab w:val="num" w:pos="2160"/>
        </w:tabs>
        <w:ind w:left="2160" w:hanging="360"/>
      </w:pPr>
      <w:rPr>
        <w:rFonts w:hint="default"/>
      </w:rPr>
    </w:lvl>
    <w:lvl w:ilvl="6">
      <w:start w:val="1"/>
      <w:numFmt w:val="none"/>
      <w:lvlRestart w:val="0"/>
      <w:lvlText w:val="%7"/>
      <w:lvlJc w:val="left"/>
      <w:pPr>
        <w:tabs>
          <w:tab w:val="num" w:pos="2520"/>
        </w:tabs>
        <w:ind w:left="2520" w:hanging="360"/>
      </w:pPr>
      <w:rPr>
        <w:rFonts w:hint="default"/>
      </w:rPr>
    </w:lvl>
    <w:lvl w:ilvl="7">
      <w:start w:val="1"/>
      <w:numFmt w:val="none"/>
      <w:lvlRestart w:val="0"/>
      <w:lvlText w:val="%8"/>
      <w:lvlJc w:val="left"/>
      <w:pPr>
        <w:tabs>
          <w:tab w:val="num" w:pos="2880"/>
        </w:tabs>
        <w:ind w:left="2880" w:hanging="360"/>
      </w:pPr>
      <w:rPr>
        <w:rFonts w:hint="default"/>
      </w:rPr>
    </w:lvl>
    <w:lvl w:ilvl="8">
      <w:start w:val="1"/>
      <w:numFmt w:val="none"/>
      <w:lvlRestart w:val="0"/>
      <w:lvlText w:val="%9"/>
      <w:lvlJc w:val="left"/>
      <w:pPr>
        <w:tabs>
          <w:tab w:val="num" w:pos="3240"/>
        </w:tabs>
        <w:ind w:left="3240" w:hanging="360"/>
      </w:pPr>
      <w:rPr>
        <w:rFonts w:hint="default"/>
      </w:rPr>
    </w:lvl>
  </w:abstractNum>
  <w:abstractNum w:abstractNumId="5" w15:restartNumberingAfterBreak="0">
    <w:nsid w:val="4A5261AA"/>
    <w:multiLevelType w:val="hybridMultilevel"/>
    <w:tmpl w:val="820A398E"/>
    <w:lvl w:ilvl="0" w:tplc="8FFEAF62">
      <w:start w:val="1"/>
      <w:numFmt w:val="lowerLetter"/>
      <w:pStyle w:val="NummerListaa"/>
      <w:lvlText w:val="%1."/>
      <w:lvlJc w:val="left"/>
      <w:pPr>
        <w:tabs>
          <w:tab w:val="num" w:pos="720"/>
        </w:tabs>
        <w:ind w:left="720" w:hanging="363"/>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579E135E"/>
    <w:multiLevelType w:val="hybridMultilevel"/>
    <w:tmpl w:val="6FF2385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6BFA23A6"/>
    <w:multiLevelType w:val="hybridMultilevel"/>
    <w:tmpl w:val="D47E93D4"/>
    <w:lvl w:ilvl="0" w:tplc="064A8048">
      <w:start w:val="1"/>
      <w:numFmt w:val="upperRoman"/>
      <w:pStyle w:val="KapitelRubrik"/>
      <w:lvlText w:val="%1"/>
      <w:lvlJc w:val="right"/>
      <w:pPr>
        <w:tabs>
          <w:tab w:val="num" w:pos="0"/>
        </w:tabs>
        <w:ind w:left="0" w:hanging="709"/>
      </w:pPr>
      <w:rPr>
        <w:rFonts w:hint="default"/>
      </w:rPr>
    </w:lvl>
    <w:lvl w:ilvl="1" w:tplc="FD0C5C34">
      <w:start w:val="1"/>
      <w:numFmt w:val="decimal"/>
      <w:lvlText w:val="%2."/>
      <w:lvlJc w:val="left"/>
      <w:pPr>
        <w:tabs>
          <w:tab w:val="num" w:pos="900"/>
        </w:tabs>
        <w:ind w:left="900" w:hanging="360"/>
      </w:pPr>
      <w:rPr>
        <w:rFonts w:hint="default"/>
      </w:rPr>
    </w:lvl>
    <w:lvl w:ilvl="2" w:tplc="041D001B" w:tentative="1">
      <w:start w:val="1"/>
      <w:numFmt w:val="lowerRoman"/>
      <w:lvlText w:val="%3."/>
      <w:lvlJc w:val="right"/>
      <w:pPr>
        <w:tabs>
          <w:tab w:val="num" w:pos="1620"/>
        </w:tabs>
        <w:ind w:left="1620" w:hanging="180"/>
      </w:pPr>
    </w:lvl>
    <w:lvl w:ilvl="3" w:tplc="041D000F" w:tentative="1">
      <w:start w:val="1"/>
      <w:numFmt w:val="decimal"/>
      <w:lvlText w:val="%4."/>
      <w:lvlJc w:val="left"/>
      <w:pPr>
        <w:tabs>
          <w:tab w:val="num" w:pos="2340"/>
        </w:tabs>
        <w:ind w:left="2340" w:hanging="360"/>
      </w:pPr>
    </w:lvl>
    <w:lvl w:ilvl="4" w:tplc="041D0019" w:tentative="1">
      <w:start w:val="1"/>
      <w:numFmt w:val="lowerLetter"/>
      <w:lvlText w:val="%5."/>
      <w:lvlJc w:val="left"/>
      <w:pPr>
        <w:tabs>
          <w:tab w:val="num" w:pos="3060"/>
        </w:tabs>
        <w:ind w:left="3060" w:hanging="360"/>
      </w:pPr>
    </w:lvl>
    <w:lvl w:ilvl="5" w:tplc="041D001B" w:tentative="1">
      <w:start w:val="1"/>
      <w:numFmt w:val="lowerRoman"/>
      <w:lvlText w:val="%6."/>
      <w:lvlJc w:val="right"/>
      <w:pPr>
        <w:tabs>
          <w:tab w:val="num" w:pos="3780"/>
        </w:tabs>
        <w:ind w:left="3780" w:hanging="180"/>
      </w:pPr>
    </w:lvl>
    <w:lvl w:ilvl="6" w:tplc="041D000F" w:tentative="1">
      <w:start w:val="1"/>
      <w:numFmt w:val="decimal"/>
      <w:lvlText w:val="%7."/>
      <w:lvlJc w:val="left"/>
      <w:pPr>
        <w:tabs>
          <w:tab w:val="num" w:pos="4500"/>
        </w:tabs>
        <w:ind w:left="4500" w:hanging="360"/>
      </w:pPr>
    </w:lvl>
    <w:lvl w:ilvl="7" w:tplc="041D0019" w:tentative="1">
      <w:start w:val="1"/>
      <w:numFmt w:val="lowerLetter"/>
      <w:lvlText w:val="%8."/>
      <w:lvlJc w:val="left"/>
      <w:pPr>
        <w:tabs>
          <w:tab w:val="num" w:pos="5220"/>
        </w:tabs>
        <w:ind w:left="5220" w:hanging="360"/>
      </w:pPr>
    </w:lvl>
    <w:lvl w:ilvl="8" w:tplc="041D001B" w:tentative="1">
      <w:start w:val="1"/>
      <w:numFmt w:val="lowerRoman"/>
      <w:lvlText w:val="%9."/>
      <w:lvlJc w:val="right"/>
      <w:pPr>
        <w:tabs>
          <w:tab w:val="num" w:pos="5940"/>
        </w:tabs>
        <w:ind w:left="5940" w:hanging="180"/>
      </w:pPr>
    </w:lvl>
  </w:abstractNum>
  <w:abstractNum w:abstractNumId="8" w15:restartNumberingAfterBreak="0">
    <w:nsid w:val="6CD6177E"/>
    <w:multiLevelType w:val="hybridMultilevel"/>
    <w:tmpl w:val="068A56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19B0F22"/>
    <w:multiLevelType w:val="hybridMultilevel"/>
    <w:tmpl w:val="6236230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78B32D03"/>
    <w:multiLevelType w:val="hybridMultilevel"/>
    <w:tmpl w:val="3E0CDE0E"/>
    <w:lvl w:ilvl="0" w:tplc="401AABEE">
      <w:start w:val="1"/>
      <w:numFmt w:val="bullet"/>
      <w:pStyle w:val="Punktlista2"/>
      <w:lvlText w:val=""/>
      <w:lvlJc w:val="left"/>
      <w:pPr>
        <w:tabs>
          <w:tab w:val="num" w:pos="357"/>
        </w:tabs>
        <w:ind w:left="357" w:hanging="357"/>
      </w:pPr>
      <w:rPr>
        <w:rFonts w:ascii="Webdings" w:hAnsi="Web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D557EC"/>
    <w:multiLevelType w:val="hybridMultilevel"/>
    <w:tmpl w:val="AE6E53E4"/>
    <w:lvl w:ilvl="0" w:tplc="C10C5A30">
      <w:numFmt w:val="bullet"/>
      <w:pStyle w:val="Liststycke"/>
      <w:lvlText w:val="•"/>
      <w:lvlJc w:val="left"/>
      <w:pPr>
        <w:ind w:left="360" w:hanging="360"/>
      </w:pPr>
      <w:rPr>
        <w:rFonts w:ascii="Calibri" w:eastAsiaTheme="minorHAnsi"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79475AE4"/>
    <w:multiLevelType w:val="hybridMultilevel"/>
    <w:tmpl w:val="71C4F9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756097922">
    <w:abstractNumId w:val="3"/>
  </w:num>
  <w:num w:numId="2" w16cid:durableId="2076121580">
    <w:abstractNumId w:val="5"/>
  </w:num>
  <w:num w:numId="3" w16cid:durableId="1794127068">
    <w:abstractNumId w:val="4"/>
  </w:num>
  <w:num w:numId="4" w16cid:durableId="550194748">
    <w:abstractNumId w:val="7"/>
  </w:num>
  <w:num w:numId="5" w16cid:durableId="1275794532">
    <w:abstractNumId w:val="1"/>
  </w:num>
  <w:num w:numId="6" w16cid:durableId="1360010583">
    <w:abstractNumId w:val="10"/>
  </w:num>
  <w:num w:numId="7" w16cid:durableId="940799905">
    <w:abstractNumId w:val="2"/>
  </w:num>
  <w:num w:numId="8" w16cid:durableId="735201616">
    <w:abstractNumId w:val="0"/>
  </w:num>
  <w:num w:numId="9" w16cid:durableId="1211500258">
    <w:abstractNumId w:val="11"/>
  </w:num>
  <w:num w:numId="10" w16cid:durableId="277371669">
    <w:abstractNumId w:val="6"/>
  </w:num>
  <w:num w:numId="11" w16cid:durableId="2002613516">
    <w:abstractNumId w:val="9"/>
  </w:num>
  <w:num w:numId="12" w16cid:durableId="380833030">
    <w:abstractNumId w:val="8"/>
  </w:num>
  <w:num w:numId="13" w16cid:durableId="1101605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revisionView w:inkAnnotations="0"/>
  <w:defaultTabStop w:val="1304"/>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B65"/>
    <w:rsid w:val="000026B4"/>
    <w:rsid w:val="000069F0"/>
    <w:rsid w:val="00010DF1"/>
    <w:rsid w:val="00011A0F"/>
    <w:rsid w:val="00012616"/>
    <w:rsid w:val="00020691"/>
    <w:rsid w:val="000308C7"/>
    <w:rsid w:val="00042A3A"/>
    <w:rsid w:val="00043858"/>
    <w:rsid w:val="0007457F"/>
    <w:rsid w:val="000775E7"/>
    <w:rsid w:val="0008019F"/>
    <w:rsid w:val="000819DC"/>
    <w:rsid w:val="00082168"/>
    <w:rsid w:val="000A1B89"/>
    <w:rsid w:val="000A42EA"/>
    <w:rsid w:val="000C1B80"/>
    <w:rsid w:val="000C1CA3"/>
    <w:rsid w:val="000C3597"/>
    <w:rsid w:val="000D4D9C"/>
    <w:rsid w:val="000F58D2"/>
    <w:rsid w:val="00116303"/>
    <w:rsid w:val="0012731D"/>
    <w:rsid w:val="00133A61"/>
    <w:rsid w:val="00137C07"/>
    <w:rsid w:val="00142A7C"/>
    <w:rsid w:val="001446CC"/>
    <w:rsid w:val="00145CCF"/>
    <w:rsid w:val="00153B5E"/>
    <w:rsid w:val="00156907"/>
    <w:rsid w:val="00166FB8"/>
    <w:rsid w:val="00190480"/>
    <w:rsid w:val="001A0BF1"/>
    <w:rsid w:val="001D49EB"/>
    <w:rsid w:val="001D4B14"/>
    <w:rsid w:val="001E2B1D"/>
    <w:rsid w:val="001E3CE2"/>
    <w:rsid w:val="001F01E0"/>
    <w:rsid w:val="001F7B58"/>
    <w:rsid w:val="0020268E"/>
    <w:rsid w:val="0021212C"/>
    <w:rsid w:val="0023352D"/>
    <w:rsid w:val="00265429"/>
    <w:rsid w:val="002709C3"/>
    <w:rsid w:val="00274DFF"/>
    <w:rsid w:val="00277CBB"/>
    <w:rsid w:val="00281723"/>
    <w:rsid w:val="002C34B8"/>
    <w:rsid w:val="002D2ECF"/>
    <w:rsid w:val="002D4F70"/>
    <w:rsid w:val="002D68D8"/>
    <w:rsid w:val="002E170E"/>
    <w:rsid w:val="002E6145"/>
    <w:rsid w:val="0034140F"/>
    <w:rsid w:val="00341703"/>
    <w:rsid w:val="0035344B"/>
    <w:rsid w:val="00354B30"/>
    <w:rsid w:val="00360DAD"/>
    <w:rsid w:val="00362DE9"/>
    <w:rsid w:val="00364DC3"/>
    <w:rsid w:val="0036576D"/>
    <w:rsid w:val="00374141"/>
    <w:rsid w:val="003860E0"/>
    <w:rsid w:val="00387246"/>
    <w:rsid w:val="0038726F"/>
    <w:rsid w:val="003A60AF"/>
    <w:rsid w:val="003D4B2B"/>
    <w:rsid w:val="003E1AB5"/>
    <w:rsid w:val="00431967"/>
    <w:rsid w:val="004356D4"/>
    <w:rsid w:val="00442185"/>
    <w:rsid w:val="00455CE6"/>
    <w:rsid w:val="00461E1B"/>
    <w:rsid w:val="00480919"/>
    <w:rsid w:val="00483A53"/>
    <w:rsid w:val="00484ABF"/>
    <w:rsid w:val="004969F7"/>
    <w:rsid w:val="004A427B"/>
    <w:rsid w:val="004A6351"/>
    <w:rsid w:val="004C3282"/>
    <w:rsid w:val="004F0802"/>
    <w:rsid w:val="004F7C67"/>
    <w:rsid w:val="005049B0"/>
    <w:rsid w:val="00514D1A"/>
    <w:rsid w:val="00546632"/>
    <w:rsid w:val="00546AD2"/>
    <w:rsid w:val="005518F4"/>
    <w:rsid w:val="005564D8"/>
    <w:rsid w:val="00560789"/>
    <w:rsid w:val="00573D12"/>
    <w:rsid w:val="005B2082"/>
    <w:rsid w:val="005F41DA"/>
    <w:rsid w:val="006013DB"/>
    <w:rsid w:val="00614133"/>
    <w:rsid w:val="00616000"/>
    <w:rsid w:val="00622498"/>
    <w:rsid w:val="00631F53"/>
    <w:rsid w:val="00646817"/>
    <w:rsid w:val="00666D5A"/>
    <w:rsid w:val="0069178B"/>
    <w:rsid w:val="00697F90"/>
    <w:rsid w:val="006B2032"/>
    <w:rsid w:val="006E399F"/>
    <w:rsid w:val="006E464E"/>
    <w:rsid w:val="006E69CD"/>
    <w:rsid w:val="00721946"/>
    <w:rsid w:val="007222A2"/>
    <w:rsid w:val="0073316E"/>
    <w:rsid w:val="007355B1"/>
    <w:rsid w:val="00742674"/>
    <w:rsid w:val="007466D1"/>
    <w:rsid w:val="00765262"/>
    <w:rsid w:val="00766E9C"/>
    <w:rsid w:val="00780E03"/>
    <w:rsid w:val="007B417D"/>
    <w:rsid w:val="007C3719"/>
    <w:rsid w:val="007D785A"/>
    <w:rsid w:val="007E2C93"/>
    <w:rsid w:val="007F70E2"/>
    <w:rsid w:val="00820FF5"/>
    <w:rsid w:val="00836323"/>
    <w:rsid w:val="0083753C"/>
    <w:rsid w:val="00864751"/>
    <w:rsid w:val="00871669"/>
    <w:rsid w:val="00876193"/>
    <w:rsid w:val="0089013E"/>
    <w:rsid w:val="00896A33"/>
    <w:rsid w:val="00897A28"/>
    <w:rsid w:val="008B0D2E"/>
    <w:rsid w:val="008C0484"/>
    <w:rsid w:val="008C7B07"/>
    <w:rsid w:val="008D1A78"/>
    <w:rsid w:val="008D202F"/>
    <w:rsid w:val="008E5E93"/>
    <w:rsid w:val="0090584F"/>
    <w:rsid w:val="00937324"/>
    <w:rsid w:val="0096328C"/>
    <w:rsid w:val="00973BFE"/>
    <w:rsid w:val="00987BBD"/>
    <w:rsid w:val="009B3B8D"/>
    <w:rsid w:val="009D138C"/>
    <w:rsid w:val="009D1D48"/>
    <w:rsid w:val="009E7DDC"/>
    <w:rsid w:val="009F58A4"/>
    <w:rsid w:val="009F748F"/>
    <w:rsid w:val="00A067EC"/>
    <w:rsid w:val="00A10C37"/>
    <w:rsid w:val="00A11E5C"/>
    <w:rsid w:val="00A1347B"/>
    <w:rsid w:val="00A24D56"/>
    <w:rsid w:val="00A47F6A"/>
    <w:rsid w:val="00A538AF"/>
    <w:rsid w:val="00A67A1A"/>
    <w:rsid w:val="00A80F8E"/>
    <w:rsid w:val="00A85E5E"/>
    <w:rsid w:val="00A86919"/>
    <w:rsid w:val="00A86AA1"/>
    <w:rsid w:val="00AA3D27"/>
    <w:rsid w:val="00AB34A4"/>
    <w:rsid w:val="00AB5268"/>
    <w:rsid w:val="00AD052B"/>
    <w:rsid w:val="00AE1B03"/>
    <w:rsid w:val="00AE7B65"/>
    <w:rsid w:val="00AE7F65"/>
    <w:rsid w:val="00B13D33"/>
    <w:rsid w:val="00B23DB8"/>
    <w:rsid w:val="00B31A64"/>
    <w:rsid w:val="00B33270"/>
    <w:rsid w:val="00B350DD"/>
    <w:rsid w:val="00B46418"/>
    <w:rsid w:val="00B51D9A"/>
    <w:rsid w:val="00B56FAF"/>
    <w:rsid w:val="00B64663"/>
    <w:rsid w:val="00B7292E"/>
    <w:rsid w:val="00B76C10"/>
    <w:rsid w:val="00B85DD7"/>
    <w:rsid w:val="00BA1FA5"/>
    <w:rsid w:val="00BA3BB5"/>
    <w:rsid w:val="00BD5204"/>
    <w:rsid w:val="00BD5A8C"/>
    <w:rsid w:val="00BE5D6F"/>
    <w:rsid w:val="00C00694"/>
    <w:rsid w:val="00C03319"/>
    <w:rsid w:val="00C053C4"/>
    <w:rsid w:val="00C24063"/>
    <w:rsid w:val="00C37278"/>
    <w:rsid w:val="00C3751E"/>
    <w:rsid w:val="00C408B6"/>
    <w:rsid w:val="00C517CD"/>
    <w:rsid w:val="00C5428E"/>
    <w:rsid w:val="00C57BBE"/>
    <w:rsid w:val="00C640EF"/>
    <w:rsid w:val="00C65591"/>
    <w:rsid w:val="00C676B0"/>
    <w:rsid w:val="00C75091"/>
    <w:rsid w:val="00C928E1"/>
    <w:rsid w:val="00C97DE0"/>
    <w:rsid w:val="00CA16E9"/>
    <w:rsid w:val="00CC3D27"/>
    <w:rsid w:val="00CC3DD3"/>
    <w:rsid w:val="00CD7C25"/>
    <w:rsid w:val="00CF2FFA"/>
    <w:rsid w:val="00CF3656"/>
    <w:rsid w:val="00CF4F43"/>
    <w:rsid w:val="00D155E3"/>
    <w:rsid w:val="00D15A11"/>
    <w:rsid w:val="00D33CF0"/>
    <w:rsid w:val="00D42205"/>
    <w:rsid w:val="00D42FC5"/>
    <w:rsid w:val="00D62323"/>
    <w:rsid w:val="00D74E11"/>
    <w:rsid w:val="00D87CFF"/>
    <w:rsid w:val="00DA1F68"/>
    <w:rsid w:val="00DA6D9D"/>
    <w:rsid w:val="00DB1731"/>
    <w:rsid w:val="00DB1B24"/>
    <w:rsid w:val="00DB4018"/>
    <w:rsid w:val="00DC6AD2"/>
    <w:rsid w:val="00DE42C3"/>
    <w:rsid w:val="00DF2152"/>
    <w:rsid w:val="00E13D0C"/>
    <w:rsid w:val="00E170DF"/>
    <w:rsid w:val="00E26BF6"/>
    <w:rsid w:val="00E342B2"/>
    <w:rsid w:val="00E47A75"/>
    <w:rsid w:val="00E8164E"/>
    <w:rsid w:val="00E863DD"/>
    <w:rsid w:val="00E9430D"/>
    <w:rsid w:val="00E96799"/>
    <w:rsid w:val="00EA6C98"/>
    <w:rsid w:val="00EC3C18"/>
    <w:rsid w:val="00ED1FF0"/>
    <w:rsid w:val="00EE3C1C"/>
    <w:rsid w:val="00EE62B4"/>
    <w:rsid w:val="00EE79CE"/>
    <w:rsid w:val="00EF61BA"/>
    <w:rsid w:val="00F115DB"/>
    <w:rsid w:val="00F173C4"/>
    <w:rsid w:val="00F175C7"/>
    <w:rsid w:val="00F26427"/>
    <w:rsid w:val="00F30BBE"/>
    <w:rsid w:val="00F36BF6"/>
    <w:rsid w:val="00F67905"/>
    <w:rsid w:val="00F82E10"/>
    <w:rsid w:val="00F91918"/>
    <w:rsid w:val="00F9383E"/>
    <w:rsid w:val="00FA2E1D"/>
    <w:rsid w:val="00FB6A5F"/>
    <w:rsid w:val="00FC1693"/>
    <w:rsid w:val="00FC5B97"/>
    <w:rsid w:val="00FD5EC2"/>
    <w:rsid w:val="00FD62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7FA5F"/>
  <w15:chartTrackingRefBased/>
  <w15:docId w15:val="{3F18E0A2-2525-D94C-B883-BF9A8443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351"/>
    <w:pPr>
      <w:spacing w:after="120" w:line="260" w:lineRule="atLeast"/>
    </w:pPr>
    <w:rPr>
      <w:sz w:val="22"/>
    </w:rPr>
  </w:style>
  <w:style w:type="paragraph" w:styleId="Rubrik1">
    <w:name w:val="heading 1"/>
    <w:basedOn w:val="Normal"/>
    <w:next w:val="Normal"/>
    <w:qFormat/>
    <w:rsid w:val="003E1AB5"/>
    <w:pPr>
      <w:keepNext/>
      <w:outlineLvl w:val="0"/>
    </w:pPr>
    <w:rPr>
      <w:rFonts w:asciiTheme="minorHAnsi" w:hAnsiTheme="minorHAnsi" w:cstheme="minorHAnsi"/>
      <w:b/>
      <w:color w:val="007871"/>
      <w:kern w:val="28"/>
      <w:sz w:val="54"/>
      <w:szCs w:val="54"/>
    </w:rPr>
  </w:style>
  <w:style w:type="paragraph" w:styleId="Rubrik2">
    <w:name w:val="heading 2"/>
    <w:basedOn w:val="Normal"/>
    <w:next w:val="Normal"/>
    <w:link w:val="Rubrik2Char"/>
    <w:qFormat/>
    <w:rsid w:val="003E1AB5"/>
    <w:pPr>
      <w:keepNext/>
      <w:spacing w:before="240"/>
      <w:outlineLvl w:val="1"/>
    </w:pPr>
    <w:rPr>
      <w:rFonts w:asciiTheme="minorHAnsi" w:hAnsiTheme="minorHAnsi" w:cstheme="minorHAnsi"/>
      <w:b/>
      <w:color w:val="007871"/>
      <w:sz w:val="26"/>
      <w:szCs w:val="26"/>
    </w:rPr>
  </w:style>
  <w:style w:type="paragraph" w:styleId="Rubrik3">
    <w:name w:val="heading 3"/>
    <w:basedOn w:val="Normal"/>
    <w:next w:val="Normal"/>
    <w:qFormat/>
    <w:rsid w:val="000819DC"/>
    <w:pPr>
      <w:keepNext/>
      <w:spacing w:before="120"/>
      <w:outlineLvl w:val="2"/>
    </w:pPr>
    <w:rPr>
      <w:b/>
    </w:rPr>
  </w:style>
  <w:style w:type="paragraph" w:styleId="Rubrik4">
    <w:name w:val="heading 4"/>
    <w:basedOn w:val="Normal"/>
    <w:next w:val="Normal"/>
    <w:qFormat/>
    <w:rsid w:val="008B0D2E"/>
    <w:pPr>
      <w:keepNext/>
      <w:spacing w:before="240" w:after="60"/>
      <w:outlineLvl w:val="3"/>
    </w:pPr>
    <w:rPr>
      <w:rFonts w:ascii="Arial" w:hAnsi="Arial"/>
      <w:b/>
    </w:rPr>
  </w:style>
  <w:style w:type="paragraph" w:styleId="Rubrik5">
    <w:name w:val="heading 5"/>
    <w:basedOn w:val="Normal"/>
    <w:next w:val="Normal"/>
    <w:qFormat/>
    <w:rsid w:val="008B0D2E"/>
    <w:pPr>
      <w:spacing w:before="240" w:after="60"/>
      <w:outlineLvl w:val="4"/>
    </w:pPr>
    <w:rPr>
      <w:rFonts w:ascii="Arial" w:hAnsi="Arial"/>
    </w:rPr>
  </w:style>
  <w:style w:type="paragraph" w:styleId="Rubrik6">
    <w:name w:val="heading 6"/>
    <w:basedOn w:val="Normal"/>
    <w:next w:val="Normal"/>
    <w:qFormat/>
    <w:rsid w:val="008B0D2E"/>
    <w:pPr>
      <w:spacing w:before="240" w:after="60"/>
      <w:outlineLvl w:val="5"/>
    </w:pPr>
    <w:rPr>
      <w:i/>
    </w:rPr>
  </w:style>
  <w:style w:type="paragraph" w:styleId="Rubrik7">
    <w:name w:val="heading 7"/>
    <w:basedOn w:val="Normal"/>
    <w:next w:val="Normal"/>
    <w:qFormat/>
    <w:rsid w:val="008B0D2E"/>
    <w:pPr>
      <w:spacing w:before="240" w:after="60"/>
      <w:outlineLvl w:val="6"/>
    </w:pPr>
    <w:rPr>
      <w:rFonts w:ascii="Arial" w:hAnsi="Arial"/>
      <w:sz w:val="20"/>
    </w:rPr>
  </w:style>
  <w:style w:type="paragraph" w:styleId="Rubrik8">
    <w:name w:val="heading 8"/>
    <w:basedOn w:val="Normal"/>
    <w:next w:val="Normal"/>
    <w:qFormat/>
    <w:rsid w:val="008B0D2E"/>
    <w:pPr>
      <w:spacing w:before="240" w:after="60"/>
      <w:outlineLvl w:val="7"/>
    </w:pPr>
    <w:rPr>
      <w:rFonts w:ascii="Arial" w:hAnsi="Arial"/>
      <w:i/>
      <w:sz w:val="20"/>
    </w:rPr>
  </w:style>
  <w:style w:type="paragraph" w:styleId="Rubrik9">
    <w:name w:val="heading 9"/>
    <w:basedOn w:val="Normal"/>
    <w:next w:val="Normal"/>
    <w:qFormat/>
    <w:rsid w:val="008B0D2E"/>
    <w:pPr>
      <w:spacing w:before="240" w:after="60"/>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rsid w:val="004A6351"/>
    <w:rPr>
      <w:lang w:eastAsia="en-US"/>
    </w:rPr>
  </w:style>
  <w:style w:type="paragraph" w:styleId="Sidfot">
    <w:name w:val="footer"/>
    <w:basedOn w:val="Normal"/>
    <w:link w:val="SidfotChar"/>
    <w:uiPriority w:val="99"/>
    <w:rPr>
      <w:sz w:val="20"/>
    </w:rPr>
  </w:style>
  <w:style w:type="paragraph" w:styleId="Sidhuvud">
    <w:name w:val="header"/>
    <w:basedOn w:val="Normal"/>
    <w:link w:val="SidhuvudChar"/>
    <w:uiPriority w:val="99"/>
    <w:pPr>
      <w:spacing w:before="60" w:after="60"/>
    </w:pPr>
    <w:rPr>
      <w:sz w:val="20"/>
    </w:rPr>
  </w:style>
  <w:style w:type="paragraph" w:styleId="Underrubrik">
    <w:name w:val="Subtitle"/>
    <w:basedOn w:val="Normal"/>
    <w:next w:val="Brdtext"/>
    <w:qFormat/>
    <w:rsid w:val="008B0D2E"/>
    <w:pPr>
      <w:spacing w:before="240"/>
    </w:pPr>
    <w:rPr>
      <w:rFonts w:ascii="Arial" w:hAnsi="Arial"/>
      <w:b/>
      <w:sz w:val="28"/>
    </w:rPr>
  </w:style>
  <w:style w:type="paragraph" w:styleId="Innehll1">
    <w:name w:val="toc 1"/>
    <w:basedOn w:val="Normal"/>
    <w:next w:val="Normal"/>
    <w:uiPriority w:val="39"/>
    <w:pPr>
      <w:spacing w:before="240"/>
    </w:pPr>
    <w:rPr>
      <w:rFonts w:ascii="Calibri" w:hAnsi="Calibri"/>
      <w:b/>
      <w:bCs/>
      <w:sz w:val="20"/>
    </w:rPr>
  </w:style>
  <w:style w:type="paragraph" w:styleId="Innehll2">
    <w:name w:val="toc 2"/>
    <w:basedOn w:val="Normal"/>
    <w:next w:val="Normal"/>
    <w:autoRedefine/>
    <w:uiPriority w:val="39"/>
    <w:pPr>
      <w:spacing w:before="120"/>
      <w:ind w:left="240"/>
    </w:pPr>
    <w:rPr>
      <w:rFonts w:ascii="Calibri" w:hAnsi="Calibri"/>
      <w:i/>
      <w:iCs/>
      <w:sz w:val="20"/>
    </w:rPr>
  </w:style>
  <w:style w:type="paragraph" w:styleId="Rubrik">
    <w:name w:val="Title"/>
    <w:basedOn w:val="Normal"/>
    <w:next w:val="Normal"/>
    <w:qFormat/>
    <w:rsid w:val="008B0D2E"/>
    <w:pPr>
      <w:spacing w:before="480"/>
      <w:jc w:val="center"/>
    </w:pPr>
    <w:rPr>
      <w:rFonts w:ascii="Arial" w:hAnsi="Arial" w:cs="Arial"/>
      <w:b/>
      <w:bCs/>
      <w:kern w:val="28"/>
      <w:sz w:val="52"/>
      <w:szCs w:val="52"/>
    </w:rPr>
  </w:style>
  <w:style w:type="paragraph" w:customStyle="1" w:styleId="InnehllsfrtRubrik">
    <w:name w:val="Innehållsfört_Rubrik"/>
    <w:basedOn w:val="Underrubrik"/>
    <w:next w:val="Normal"/>
    <w:rPr>
      <w:sz w:val="32"/>
      <w:szCs w:val="24"/>
    </w:rPr>
  </w:style>
  <w:style w:type="paragraph" w:customStyle="1" w:styleId="NummerListaFlerniva1">
    <w:name w:val="NummerListaFlernivå a.1."/>
    <w:basedOn w:val="Normal"/>
    <w:pPr>
      <w:keepLines/>
      <w:numPr>
        <w:numId w:val="3"/>
      </w:numPr>
      <w:spacing w:after="60"/>
    </w:pPr>
  </w:style>
  <w:style w:type="paragraph" w:customStyle="1" w:styleId="NummerListaa">
    <w:name w:val="NummerLista a."/>
    <w:basedOn w:val="Normal"/>
    <w:pPr>
      <w:numPr>
        <w:numId w:val="2"/>
      </w:numPr>
      <w:spacing w:after="60"/>
    </w:pPr>
    <w:rPr>
      <w:color w:val="000000"/>
      <w:szCs w:val="24"/>
    </w:rPr>
  </w:style>
  <w:style w:type="paragraph" w:customStyle="1" w:styleId="NummerLista1">
    <w:name w:val="NummerLista 1."/>
    <w:basedOn w:val="Normal"/>
    <w:pPr>
      <w:numPr>
        <w:numId w:val="1"/>
      </w:numPr>
      <w:spacing w:after="60"/>
    </w:pPr>
  </w:style>
  <w:style w:type="paragraph" w:customStyle="1" w:styleId="TabellText">
    <w:name w:val="Tabell Text"/>
    <w:basedOn w:val="Normal"/>
    <w:rsid w:val="00D42205"/>
    <w:pPr>
      <w:spacing w:before="120"/>
    </w:pPr>
    <w:rPr>
      <w:szCs w:val="24"/>
    </w:rPr>
  </w:style>
  <w:style w:type="paragraph" w:styleId="Fotnotstext">
    <w:name w:val="footnote text"/>
    <w:basedOn w:val="Normal"/>
    <w:semiHidden/>
    <w:rPr>
      <w:sz w:val="20"/>
    </w:rPr>
  </w:style>
  <w:style w:type="character" w:customStyle="1" w:styleId="BrdtextChar">
    <w:name w:val="Brödtext Char"/>
    <w:link w:val="Brdtext"/>
    <w:rsid w:val="00D42205"/>
    <w:rPr>
      <w:sz w:val="22"/>
      <w:lang w:val="sv-SE" w:eastAsia="en-US" w:bidi="ar-SA"/>
    </w:rPr>
  </w:style>
  <w:style w:type="character" w:styleId="Fotnotsreferens">
    <w:name w:val="footnote reference"/>
    <w:semiHidden/>
    <w:rPr>
      <w:rFonts w:ascii="Times New Roman" w:hAnsi="Times New Roman"/>
      <w:sz w:val="20"/>
      <w:szCs w:val="20"/>
      <w:vertAlign w:val="superscript"/>
    </w:rPr>
  </w:style>
  <w:style w:type="character" w:styleId="Sidnummer">
    <w:name w:val="page number"/>
    <w:basedOn w:val="Standardstycketeckensnitt"/>
    <w:semiHidden/>
  </w:style>
  <w:style w:type="paragraph" w:customStyle="1" w:styleId="KapitelRubrik">
    <w:name w:val="Kapitel Rubrik"/>
    <w:basedOn w:val="Rubrik1"/>
    <w:next w:val="Brdtext"/>
    <w:pPr>
      <w:numPr>
        <w:numId w:val="4"/>
      </w:numPr>
    </w:pPr>
    <w:rPr>
      <w:szCs w:val="32"/>
      <w:lang w:eastAsia="en-US"/>
    </w:rPr>
  </w:style>
  <w:style w:type="paragraph" w:styleId="Innehll3">
    <w:name w:val="toc 3"/>
    <w:basedOn w:val="Normal"/>
    <w:next w:val="Normal"/>
    <w:autoRedefine/>
    <w:uiPriority w:val="39"/>
    <w:pPr>
      <w:ind w:left="480"/>
    </w:pPr>
    <w:rPr>
      <w:rFonts w:ascii="Calibri" w:hAnsi="Calibri"/>
      <w:sz w:val="20"/>
    </w:rPr>
  </w:style>
  <w:style w:type="paragraph" w:styleId="Innehll4">
    <w:name w:val="toc 4"/>
    <w:basedOn w:val="Normal"/>
    <w:next w:val="Normal"/>
    <w:autoRedefine/>
    <w:semiHidden/>
    <w:pPr>
      <w:ind w:left="720"/>
    </w:pPr>
    <w:rPr>
      <w:rFonts w:ascii="Calibri" w:hAnsi="Calibri"/>
      <w:sz w:val="20"/>
    </w:rPr>
  </w:style>
  <w:style w:type="character" w:customStyle="1" w:styleId="Rubrik2Char">
    <w:name w:val="Rubrik 2 Char"/>
    <w:link w:val="Rubrik2"/>
    <w:rsid w:val="003E1AB5"/>
    <w:rPr>
      <w:rFonts w:asciiTheme="minorHAnsi" w:hAnsiTheme="minorHAnsi" w:cstheme="minorHAnsi"/>
      <w:b/>
      <w:color w:val="007871"/>
      <w:sz w:val="26"/>
      <w:szCs w:val="26"/>
    </w:rPr>
  </w:style>
  <w:style w:type="paragraph" w:styleId="Punktlista">
    <w:name w:val="List Bullet"/>
    <w:basedOn w:val="Normal"/>
    <w:semiHidden/>
    <w:pPr>
      <w:numPr>
        <w:numId w:val="5"/>
      </w:numPr>
      <w:tabs>
        <w:tab w:val="clear" w:pos="720"/>
      </w:tabs>
      <w:overflowPunct w:val="0"/>
      <w:autoSpaceDE w:val="0"/>
      <w:autoSpaceDN w:val="0"/>
      <w:adjustRightInd w:val="0"/>
      <w:spacing w:after="60"/>
      <w:textAlignment w:val="baseline"/>
    </w:pPr>
  </w:style>
  <w:style w:type="paragraph" w:customStyle="1" w:styleId="TabellRubrik">
    <w:name w:val="Tabell Rubrik"/>
    <w:basedOn w:val="Normal"/>
    <w:pPr>
      <w:overflowPunct w:val="0"/>
      <w:autoSpaceDE w:val="0"/>
      <w:autoSpaceDN w:val="0"/>
      <w:adjustRightInd w:val="0"/>
      <w:spacing w:before="120"/>
      <w:textAlignment w:val="baseline"/>
    </w:pPr>
    <w:rPr>
      <w:rFonts w:ascii="Arial" w:hAnsi="Arial"/>
      <w:b/>
    </w:rPr>
  </w:style>
  <w:style w:type="table" w:styleId="Tabellrutnt">
    <w:name w:val="Table Grid"/>
    <w:basedOn w:val="Normaltabell"/>
    <w:rsid w:val="00D4220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Punktlista">
    <w:name w:val="Tabell_Punktlista"/>
    <w:basedOn w:val="Punktlista"/>
    <w:pPr>
      <w:numPr>
        <w:numId w:val="0"/>
      </w:numPr>
    </w:pPr>
  </w:style>
  <w:style w:type="paragraph" w:customStyle="1" w:styleId="Frklarandetext">
    <w:name w:val="Förklarande text"/>
    <w:basedOn w:val="Normal"/>
    <w:next w:val="Brdtext"/>
    <w:rPr>
      <w:i/>
      <w:sz w:val="20"/>
    </w:rPr>
  </w:style>
  <w:style w:type="paragraph" w:customStyle="1" w:styleId="TabellRubrik1">
    <w:name w:val="Tabell Rubrik 1"/>
    <w:basedOn w:val="TabellRubrik"/>
    <w:pPr>
      <w:spacing w:before="240" w:after="60"/>
    </w:pPr>
    <w:rPr>
      <w:sz w:val="24"/>
      <w:szCs w:val="24"/>
    </w:rPr>
  </w:style>
  <w:style w:type="paragraph" w:styleId="Punktlista2">
    <w:name w:val="List Bullet 2"/>
    <w:basedOn w:val="Normal"/>
    <w:semiHidden/>
    <w:pPr>
      <w:numPr>
        <w:numId w:val="6"/>
      </w:numPr>
      <w:tabs>
        <w:tab w:val="left" w:pos="5760"/>
        <w:tab w:val="left" w:pos="8460"/>
      </w:tabs>
      <w:spacing w:after="60"/>
    </w:pPr>
  </w:style>
  <w:style w:type="paragraph" w:styleId="Innehll5">
    <w:name w:val="toc 5"/>
    <w:basedOn w:val="Normal"/>
    <w:next w:val="Normal"/>
    <w:autoRedefine/>
    <w:uiPriority w:val="39"/>
    <w:unhideWhenUsed/>
    <w:rsid w:val="00DC6AD2"/>
    <w:pPr>
      <w:ind w:left="960"/>
    </w:pPr>
    <w:rPr>
      <w:rFonts w:ascii="Calibri" w:hAnsi="Calibri"/>
      <w:sz w:val="20"/>
    </w:rPr>
  </w:style>
  <w:style w:type="paragraph" w:styleId="Innehll6">
    <w:name w:val="toc 6"/>
    <w:basedOn w:val="Normal"/>
    <w:next w:val="Normal"/>
    <w:autoRedefine/>
    <w:uiPriority w:val="39"/>
    <w:unhideWhenUsed/>
    <w:rsid w:val="00DC6AD2"/>
    <w:pPr>
      <w:ind w:left="1200"/>
    </w:pPr>
    <w:rPr>
      <w:rFonts w:ascii="Calibri" w:hAnsi="Calibri"/>
      <w:sz w:val="20"/>
    </w:rPr>
  </w:style>
  <w:style w:type="paragraph" w:styleId="Innehll7">
    <w:name w:val="toc 7"/>
    <w:basedOn w:val="Normal"/>
    <w:next w:val="Normal"/>
    <w:autoRedefine/>
    <w:uiPriority w:val="39"/>
    <w:unhideWhenUsed/>
    <w:rsid w:val="00DC6AD2"/>
    <w:pPr>
      <w:ind w:left="1440"/>
    </w:pPr>
    <w:rPr>
      <w:rFonts w:ascii="Calibri" w:hAnsi="Calibri"/>
      <w:sz w:val="20"/>
    </w:rPr>
  </w:style>
  <w:style w:type="paragraph" w:styleId="Innehll8">
    <w:name w:val="toc 8"/>
    <w:basedOn w:val="Normal"/>
    <w:next w:val="Normal"/>
    <w:autoRedefine/>
    <w:uiPriority w:val="39"/>
    <w:unhideWhenUsed/>
    <w:rsid w:val="00DC6AD2"/>
    <w:pPr>
      <w:ind w:left="1680"/>
    </w:pPr>
    <w:rPr>
      <w:rFonts w:ascii="Calibri" w:hAnsi="Calibri"/>
      <w:sz w:val="20"/>
    </w:rPr>
  </w:style>
  <w:style w:type="paragraph" w:styleId="Innehll9">
    <w:name w:val="toc 9"/>
    <w:basedOn w:val="Normal"/>
    <w:next w:val="Normal"/>
    <w:autoRedefine/>
    <w:uiPriority w:val="39"/>
    <w:unhideWhenUsed/>
    <w:rsid w:val="00DC6AD2"/>
    <w:pPr>
      <w:ind w:left="1920"/>
    </w:pPr>
    <w:rPr>
      <w:rFonts w:ascii="Calibri" w:hAnsi="Calibri"/>
      <w:sz w:val="20"/>
    </w:rPr>
  </w:style>
  <w:style w:type="character" w:styleId="Hyperlnk">
    <w:name w:val="Hyperlink"/>
    <w:uiPriority w:val="99"/>
    <w:unhideWhenUsed/>
    <w:rsid w:val="00DC6AD2"/>
    <w:rPr>
      <w:color w:val="0000FF"/>
      <w:u w:val="single"/>
    </w:rPr>
  </w:style>
  <w:style w:type="paragraph" w:styleId="Ballongtext">
    <w:name w:val="Balloon Text"/>
    <w:basedOn w:val="Normal"/>
    <w:link w:val="BallongtextChar"/>
    <w:uiPriority w:val="99"/>
    <w:semiHidden/>
    <w:unhideWhenUsed/>
    <w:rsid w:val="00B64663"/>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B64663"/>
    <w:rPr>
      <w:rFonts w:ascii="Tahoma" w:hAnsi="Tahoma" w:cs="Tahoma"/>
      <w:sz w:val="16"/>
      <w:szCs w:val="16"/>
    </w:rPr>
  </w:style>
  <w:style w:type="character" w:styleId="Kommentarsreferens">
    <w:name w:val="annotation reference"/>
    <w:uiPriority w:val="99"/>
    <w:semiHidden/>
    <w:unhideWhenUsed/>
    <w:rsid w:val="00B64663"/>
    <w:rPr>
      <w:sz w:val="16"/>
      <w:szCs w:val="16"/>
    </w:rPr>
  </w:style>
  <w:style w:type="paragraph" w:styleId="Kommentarer">
    <w:name w:val="annotation text"/>
    <w:basedOn w:val="Normal"/>
    <w:link w:val="KommentarerChar"/>
    <w:uiPriority w:val="99"/>
    <w:semiHidden/>
    <w:unhideWhenUsed/>
    <w:rsid w:val="00B64663"/>
    <w:rPr>
      <w:sz w:val="20"/>
    </w:rPr>
  </w:style>
  <w:style w:type="character" w:customStyle="1" w:styleId="KommentarerChar">
    <w:name w:val="Kommentarer Char"/>
    <w:basedOn w:val="Standardstycketeckensnitt"/>
    <w:link w:val="Kommentarer"/>
    <w:uiPriority w:val="99"/>
    <w:semiHidden/>
    <w:rsid w:val="00B64663"/>
  </w:style>
  <w:style w:type="paragraph" w:styleId="Kommentarsmne">
    <w:name w:val="annotation subject"/>
    <w:basedOn w:val="Kommentarer"/>
    <w:next w:val="Kommentarer"/>
    <w:link w:val="KommentarsmneChar"/>
    <w:uiPriority w:val="99"/>
    <w:semiHidden/>
    <w:unhideWhenUsed/>
    <w:rsid w:val="00B64663"/>
    <w:rPr>
      <w:b/>
      <w:bCs/>
    </w:rPr>
  </w:style>
  <w:style w:type="character" w:customStyle="1" w:styleId="KommentarsmneChar">
    <w:name w:val="Kommentarsämne Char"/>
    <w:link w:val="Kommentarsmne"/>
    <w:uiPriority w:val="99"/>
    <w:semiHidden/>
    <w:rsid w:val="00B64663"/>
    <w:rPr>
      <w:b/>
      <w:bCs/>
    </w:rPr>
  </w:style>
  <w:style w:type="character" w:customStyle="1" w:styleId="SidfotChar">
    <w:name w:val="Sidfot Char"/>
    <w:basedOn w:val="Standardstycketeckensnitt"/>
    <w:link w:val="Sidfot"/>
    <w:uiPriority w:val="99"/>
    <w:rsid w:val="000775E7"/>
  </w:style>
  <w:style w:type="character" w:styleId="AnvndHyperlnk">
    <w:name w:val="FollowedHyperlink"/>
    <w:basedOn w:val="Standardstycketeckensnitt"/>
    <w:uiPriority w:val="99"/>
    <w:semiHidden/>
    <w:unhideWhenUsed/>
    <w:rsid w:val="000775E7"/>
    <w:rPr>
      <w:color w:val="954F72" w:themeColor="followedHyperlink"/>
      <w:u w:val="single"/>
    </w:rPr>
  </w:style>
  <w:style w:type="paragraph" w:customStyle="1" w:styleId="Default">
    <w:name w:val="Default"/>
    <w:rsid w:val="0020268E"/>
    <w:pPr>
      <w:autoSpaceDE w:val="0"/>
      <w:autoSpaceDN w:val="0"/>
      <w:adjustRightInd w:val="0"/>
    </w:pPr>
    <w:rPr>
      <w:rFonts w:ascii="Calibri" w:eastAsiaTheme="minorHAnsi" w:hAnsi="Calibri" w:cs="Calibri"/>
      <w:color w:val="000000"/>
      <w:sz w:val="24"/>
      <w:szCs w:val="24"/>
      <w:lang w:eastAsia="en-US"/>
    </w:rPr>
  </w:style>
  <w:style w:type="paragraph" w:styleId="Liststycke">
    <w:name w:val="List Paragraph"/>
    <w:basedOn w:val="Normal"/>
    <w:uiPriority w:val="34"/>
    <w:qFormat/>
    <w:rsid w:val="00AE7B65"/>
    <w:pPr>
      <w:numPr>
        <w:numId w:val="9"/>
      </w:numPr>
      <w:spacing w:after="160" w:line="259" w:lineRule="auto"/>
      <w:contextualSpacing/>
    </w:pPr>
    <w:rPr>
      <w:rFonts w:eastAsiaTheme="minorHAnsi"/>
      <w:szCs w:val="22"/>
      <w:lang w:eastAsia="en-US"/>
    </w:rPr>
  </w:style>
  <w:style w:type="character" w:customStyle="1" w:styleId="SidhuvudChar">
    <w:name w:val="Sidhuvud Char"/>
    <w:basedOn w:val="Standardstycketeckensnitt"/>
    <w:link w:val="Sidhuvud"/>
    <w:uiPriority w:val="99"/>
    <w:rsid w:val="00BD5A8C"/>
  </w:style>
  <w:style w:type="character" w:styleId="Diskretbetoning">
    <w:name w:val="Subtle Emphasis"/>
    <w:uiPriority w:val="19"/>
    <w:qFormat/>
    <w:rsid w:val="00AD052B"/>
    <w:rPr>
      <w:rFonts w:ascii="TimesNewRomanPS-Italic" w:hAnsi="TimesNewRomanPS-Italic" w:cs="TimesNewRomanPS-Italic"/>
      <w:i/>
      <w:iCs/>
      <w:lang w:val="en-US"/>
    </w:rPr>
  </w:style>
  <w:style w:type="character" w:styleId="Olstomnmnande">
    <w:name w:val="Unresolved Mention"/>
    <w:basedOn w:val="Standardstycketeckensnitt"/>
    <w:uiPriority w:val="99"/>
    <w:rsid w:val="00E34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28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ette.gaude@skr.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r.se/omskr/fakturatillskr.8318.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EDF91DEE460044B327E6D6E9AC99B8"/>
        <w:category>
          <w:name w:val="Allmänt"/>
          <w:gallery w:val="placeholder"/>
        </w:category>
        <w:types>
          <w:type w:val="bbPlcHdr"/>
        </w:types>
        <w:behaviors>
          <w:behavior w:val="content"/>
        </w:behaviors>
        <w:guid w:val="{363FEC14-5A19-B547-99C7-1B3380BFB4A3}"/>
      </w:docPartPr>
      <w:docPartBody>
        <w:p w:rsidR="000C16E8" w:rsidRDefault="004C0DB2" w:rsidP="004C0DB2">
          <w:pPr>
            <w:pStyle w:val="0FEDF91DEE460044B327E6D6E9AC99B8"/>
          </w:pPr>
          <w:r w:rsidRPr="00A27748">
            <w:rPr>
              <w:rStyle w:val="Platshllartext"/>
            </w:rPr>
            <w:t>Klicka här för att ange text.</w:t>
          </w:r>
        </w:p>
      </w:docPartBody>
    </w:docPart>
    <w:docPart>
      <w:docPartPr>
        <w:name w:val="AC1A274E5AFFF24DBA917FF82B7B54C2"/>
        <w:category>
          <w:name w:val="Allmänt"/>
          <w:gallery w:val="placeholder"/>
        </w:category>
        <w:types>
          <w:type w:val="bbPlcHdr"/>
        </w:types>
        <w:behaviors>
          <w:behavior w:val="content"/>
        </w:behaviors>
        <w:guid w:val="{FFCDB0EC-5740-C146-ADB6-4132142C55E6}"/>
      </w:docPartPr>
      <w:docPartBody>
        <w:p w:rsidR="000C16E8" w:rsidRDefault="004C0DB2" w:rsidP="004C0DB2">
          <w:pPr>
            <w:pStyle w:val="AC1A274E5AFFF24DBA917FF82B7B54C2"/>
          </w:pPr>
          <w:r w:rsidRPr="00A27748">
            <w:rPr>
              <w:rStyle w:val="Platshllartext"/>
            </w:rPr>
            <w:t>Klicka här för att ange text.</w:t>
          </w:r>
        </w:p>
      </w:docPartBody>
    </w:docPart>
    <w:docPart>
      <w:docPartPr>
        <w:name w:val="2B51CC27AA86784F9E70330044A26F8A"/>
        <w:category>
          <w:name w:val="Allmänt"/>
          <w:gallery w:val="placeholder"/>
        </w:category>
        <w:types>
          <w:type w:val="bbPlcHdr"/>
        </w:types>
        <w:behaviors>
          <w:behavior w:val="content"/>
        </w:behaviors>
        <w:guid w:val="{3FB7FCB4-DE45-DC4B-99C9-FE05105DF057}"/>
      </w:docPartPr>
      <w:docPartBody>
        <w:p w:rsidR="000C16E8" w:rsidRDefault="004C0DB2" w:rsidP="004C0DB2">
          <w:pPr>
            <w:pStyle w:val="2B51CC27AA86784F9E70330044A26F8A"/>
          </w:pPr>
          <w:r w:rsidRPr="00A27748">
            <w:rPr>
              <w:rStyle w:val="Platshllartext"/>
            </w:rPr>
            <w:t>Klicka här för att ange text.</w:t>
          </w:r>
        </w:p>
      </w:docPartBody>
    </w:docPart>
    <w:docPart>
      <w:docPartPr>
        <w:name w:val="866B3261EFA5BB4FAB4820409C6417D4"/>
        <w:category>
          <w:name w:val="Allmänt"/>
          <w:gallery w:val="placeholder"/>
        </w:category>
        <w:types>
          <w:type w:val="bbPlcHdr"/>
        </w:types>
        <w:behaviors>
          <w:behavior w:val="content"/>
        </w:behaviors>
        <w:guid w:val="{24A02C9B-CB3A-0849-8E49-F8BFA18EED9D}"/>
      </w:docPartPr>
      <w:docPartBody>
        <w:p w:rsidR="00F83D1E" w:rsidRDefault="000C16E8" w:rsidP="000C16E8">
          <w:pPr>
            <w:pStyle w:val="866B3261EFA5BB4FAB4820409C6417D4"/>
          </w:pPr>
          <w:r w:rsidRPr="00A27748">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
    <w:altName w:val="Times New Roman"/>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B2"/>
    <w:rsid w:val="000C16E8"/>
    <w:rsid w:val="0012731D"/>
    <w:rsid w:val="00247DB1"/>
    <w:rsid w:val="004C0DB2"/>
    <w:rsid w:val="00557D99"/>
    <w:rsid w:val="00DB1B24"/>
    <w:rsid w:val="00F83D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16E8"/>
    <w:rPr>
      <w:color w:val="808080"/>
    </w:rPr>
  </w:style>
  <w:style w:type="paragraph" w:customStyle="1" w:styleId="0FEDF91DEE460044B327E6D6E9AC99B8">
    <w:name w:val="0FEDF91DEE460044B327E6D6E9AC99B8"/>
    <w:rsid w:val="004C0DB2"/>
  </w:style>
  <w:style w:type="paragraph" w:customStyle="1" w:styleId="AC1A274E5AFFF24DBA917FF82B7B54C2">
    <w:name w:val="AC1A274E5AFFF24DBA917FF82B7B54C2"/>
    <w:rsid w:val="004C0DB2"/>
  </w:style>
  <w:style w:type="paragraph" w:customStyle="1" w:styleId="2B51CC27AA86784F9E70330044A26F8A">
    <w:name w:val="2B51CC27AA86784F9E70330044A26F8A"/>
    <w:rsid w:val="004C0DB2"/>
  </w:style>
  <w:style w:type="paragraph" w:customStyle="1" w:styleId="866B3261EFA5BB4FAB4820409C6417D4">
    <w:name w:val="866B3261EFA5BB4FAB4820409C6417D4"/>
    <w:rsid w:val="000C1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6E87A73E2ADB246AFD1B67C142ADFAA" ma:contentTypeVersion="11" ma:contentTypeDescription="Skapa ett nytt dokument." ma:contentTypeScope="" ma:versionID="340690979e878707521077947e85d3c8">
  <xsd:schema xmlns:xsd="http://www.w3.org/2001/XMLSchema" xmlns:xs="http://www.w3.org/2001/XMLSchema" xmlns:p="http://schemas.microsoft.com/office/2006/metadata/properties" xmlns:ns2="4822626f-0fc6-4ea9-a34a-8f1487d62b5a" targetNamespace="http://schemas.microsoft.com/office/2006/metadata/properties" ma:root="true" ma:fieldsID="eb3212fcbd6f2e3b549482176ff338d2" ns2:_="">
    <xsd:import namespace="4822626f-0fc6-4ea9-a34a-8f1487d62b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2626f-0fc6-4ea9-a34a-8f1487d62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6EBF41-7631-4767-B308-C89B384F0B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42FE86-0337-1A4C-B16F-1E279EF4AF2C}">
  <ds:schemaRefs>
    <ds:schemaRef ds:uri="http://schemas.openxmlformats.org/officeDocument/2006/bibliography"/>
  </ds:schemaRefs>
</ds:datastoreItem>
</file>

<file path=customXml/itemProps3.xml><?xml version="1.0" encoding="utf-8"?>
<ds:datastoreItem xmlns:ds="http://schemas.openxmlformats.org/officeDocument/2006/customXml" ds:itemID="{65492647-81D1-4CA9-B7DE-6614C8103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2626f-0fc6-4ea9-a34a-8f1487d62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29AA67-5E1C-49B6-BACF-A35380BE13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3600</Characters>
  <Application>Microsoft Office Word</Application>
  <DocSecurity>0</DocSecurity>
  <Lines>30</Lines>
  <Paragraphs>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SKL Dokumentmall</vt:lpstr>
      <vt:lpstr>SKL Dokumentmall</vt:lpstr>
    </vt:vector>
  </TitlesOfParts>
  <Company>SLL IT</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SKL Dokumentmall</dc:title>
  <dc:subject/>
  <dc:creator>Kamilla Granstedt</dc:creator>
  <cp:keywords/>
  <cp:lastModifiedBy>Lindborg Catharina</cp:lastModifiedBy>
  <cp:revision>2</cp:revision>
  <cp:lastPrinted>2009-06-23T13:42:00Z</cp:lastPrinted>
  <dcterms:created xsi:type="dcterms:W3CDTF">2026-01-15T07:48:00Z</dcterms:created>
  <dcterms:modified xsi:type="dcterms:W3CDTF">2026-01-15T07:48:00Z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0x010100D6E87A73E2ADB246AFD1B67C142ADFAA</vt:lpwstr>
  </property>
  <property fmtid="{D5CDD505-2E9C-101B-9397-08002B2CF9AE}" pid="3" name="Order">
    <vt:r8>33800</vt:r8>
  </property>
</Properties>
</file>